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05EEC" w14:textId="77777777" w:rsidR="00271956" w:rsidRDefault="00271956" w:rsidP="00271956">
      <w:pPr>
        <w:shd w:val="clear" w:color="auto" w:fill="FFFFFF"/>
        <w:spacing w:after="0" w:line="240" w:lineRule="auto"/>
        <w:jc w:val="center"/>
        <w:rPr>
          <w:rFonts w:ascii="Calibri" w:eastAsia="Times New Roman" w:hAnsi="Calibri" w:cs="Calibri"/>
          <w:b/>
          <w:bCs/>
          <w:color w:val="FF0000"/>
          <w:sz w:val="24"/>
          <w:szCs w:val="24"/>
        </w:rPr>
      </w:pPr>
    </w:p>
    <w:p w14:paraId="7BB3B39A" w14:textId="77777777" w:rsidR="00271956" w:rsidRDefault="00271956" w:rsidP="00271956">
      <w:pPr>
        <w:shd w:val="clear" w:color="auto" w:fill="FFFFFF"/>
        <w:spacing w:after="0" w:line="240" w:lineRule="auto"/>
        <w:jc w:val="center"/>
        <w:rPr>
          <w:rFonts w:ascii="Calibri" w:eastAsia="Times New Roman" w:hAnsi="Calibri" w:cs="Calibri"/>
          <w:b/>
          <w:bCs/>
          <w:color w:val="FF0000"/>
          <w:sz w:val="24"/>
          <w:szCs w:val="24"/>
        </w:rPr>
      </w:pPr>
    </w:p>
    <w:p w14:paraId="17D51C71" w14:textId="77777777" w:rsidR="006A2333" w:rsidRDefault="006A2333" w:rsidP="00271956">
      <w:pPr>
        <w:shd w:val="clear" w:color="auto" w:fill="FFFFFF"/>
        <w:spacing w:after="0" w:line="240" w:lineRule="auto"/>
        <w:jc w:val="center"/>
        <w:rPr>
          <w:rFonts w:ascii="Calibri" w:eastAsia="Times New Roman" w:hAnsi="Calibri" w:cs="Calibri"/>
          <w:b/>
          <w:bCs/>
          <w:color w:val="FF0000"/>
          <w:sz w:val="24"/>
          <w:szCs w:val="24"/>
        </w:rPr>
      </w:pPr>
    </w:p>
    <w:p w14:paraId="4A37EAFE" w14:textId="77777777" w:rsidR="006A2333" w:rsidRDefault="006A2333" w:rsidP="00271956">
      <w:pPr>
        <w:shd w:val="clear" w:color="auto" w:fill="FFFFFF"/>
        <w:spacing w:after="0" w:line="240" w:lineRule="auto"/>
        <w:jc w:val="center"/>
        <w:rPr>
          <w:rFonts w:ascii="Calibri" w:eastAsia="Times New Roman" w:hAnsi="Calibri" w:cs="Calibri"/>
          <w:b/>
          <w:bCs/>
          <w:color w:val="FF0000"/>
          <w:sz w:val="24"/>
          <w:szCs w:val="24"/>
        </w:rPr>
      </w:pPr>
    </w:p>
    <w:p w14:paraId="5FC18C66" w14:textId="6EBE1841" w:rsidR="006A2333" w:rsidRDefault="006A2333" w:rsidP="006A2333">
      <w:pPr>
        <w:shd w:val="clear" w:color="auto" w:fill="FFFFFF"/>
        <w:spacing w:after="0" w:line="240" w:lineRule="auto"/>
        <w:jc w:val="center"/>
        <w:rPr>
          <w:rFonts w:ascii="Calibri" w:eastAsia="Times New Roman" w:hAnsi="Calibri" w:cs="Calibri"/>
          <w:b/>
          <w:bCs/>
          <w:color w:val="FF0000"/>
          <w:sz w:val="24"/>
          <w:szCs w:val="24"/>
        </w:rPr>
      </w:pPr>
      <w:r w:rsidRPr="006A2333">
        <w:rPr>
          <w:rFonts w:ascii="Calibri" w:eastAsia="Times New Roman" w:hAnsi="Calibri" w:cs="Calibri"/>
          <w:b/>
          <w:bCs/>
          <w:noProof/>
          <w:color w:val="FF0000"/>
          <w:sz w:val="24"/>
          <w:szCs w:val="24"/>
        </w:rPr>
        <w:drawing>
          <wp:inline distT="0" distB="0" distL="0" distR="0" wp14:anchorId="566A3D22" wp14:editId="79F4E64A">
            <wp:extent cx="1377730" cy="10730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1425320" cy="1110064"/>
                    </a:xfrm>
                    <a:prstGeom prst="rect">
                      <a:avLst/>
                    </a:prstGeom>
                  </pic:spPr>
                </pic:pic>
              </a:graphicData>
            </a:graphic>
          </wp:inline>
        </w:drawing>
      </w:r>
    </w:p>
    <w:p w14:paraId="2D2D362B" w14:textId="77777777" w:rsidR="006A2333" w:rsidRDefault="006A2333" w:rsidP="00271956">
      <w:pPr>
        <w:shd w:val="clear" w:color="auto" w:fill="FFFFFF"/>
        <w:spacing w:after="0" w:line="240" w:lineRule="auto"/>
        <w:jc w:val="center"/>
        <w:rPr>
          <w:rFonts w:ascii="Calibri" w:eastAsia="Times New Roman" w:hAnsi="Calibri" w:cs="Calibri"/>
          <w:b/>
          <w:bCs/>
          <w:color w:val="FF0000"/>
          <w:sz w:val="24"/>
          <w:szCs w:val="24"/>
        </w:rPr>
      </w:pPr>
    </w:p>
    <w:p w14:paraId="70EDED8E" w14:textId="77777777" w:rsidR="006A2333" w:rsidRDefault="006A2333" w:rsidP="00271956">
      <w:pPr>
        <w:shd w:val="clear" w:color="auto" w:fill="FFFFFF"/>
        <w:spacing w:after="0" w:line="240" w:lineRule="auto"/>
        <w:jc w:val="center"/>
        <w:rPr>
          <w:rFonts w:ascii="Calibri" w:eastAsia="Times New Roman" w:hAnsi="Calibri" w:cs="Calibri"/>
          <w:b/>
          <w:bCs/>
          <w:color w:val="FF0000"/>
          <w:sz w:val="24"/>
          <w:szCs w:val="24"/>
        </w:rPr>
      </w:pPr>
    </w:p>
    <w:p w14:paraId="018AF8E0" w14:textId="3A83E4D1" w:rsidR="00D62ED9" w:rsidRPr="00271956" w:rsidRDefault="00D62ED9" w:rsidP="00271956">
      <w:pPr>
        <w:shd w:val="clear" w:color="auto" w:fill="FFFFFF"/>
        <w:spacing w:after="0" w:line="240" w:lineRule="auto"/>
        <w:jc w:val="center"/>
        <w:rPr>
          <w:rFonts w:ascii="Calibri" w:eastAsia="Times New Roman" w:hAnsi="Calibri" w:cs="Calibri"/>
          <w:b/>
          <w:bCs/>
          <w:color w:val="FF0000"/>
          <w:sz w:val="24"/>
          <w:szCs w:val="24"/>
        </w:rPr>
      </w:pPr>
      <w:r w:rsidRPr="00271956">
        <w:rPr>
          <w:rFonts w:ascii="Calibri" w:eastAsia="Times New Roman" w:hAnsi="Calibri" w:cs="Calibri"/>
          <w:b/>
          <w:bCs/>
          <w:color w:val="FF0000"/>
          <w:sz w:val="24"/>
          <w:szCs w:val="24"/>
        </w:rPr>
        <w:t>EMBARGOED FOR RELEASE: 12:</w:t>
      </w:r>
      <w:r w:rsidR="000E06E2">
        <w:rPr>
          <w:rFonts w:ascii="Calibri" w:eastAsia="Times New Roman" w:hAnsi="Calibri" w:cs="Calibri"/>
          <w:b/>
          <w:bCs/>
          <w:color w:val="FF0000"/>
          <w:sz w:val="24"/>
          <w:szCs w:val="24"/>
        </w:rPr>
        <w:t>01</w:t>
      </w:r>
      <w:r w:rsidRPr="00271956">
        <w:rPr>
          <w:rFonts w:ascii="Calibri" w:eastAsia="Times New Roman" w:hAnsi="Calibri" w:cs="Calibri"/>
          <w:b/>
          <w:bCs/>
          <w:color w:val="FF0000"/>
          <w:sz w:val="24"/>
          <w:szCs w:val="24"/>
        </w:rPr>
        <w:t xml:space="preserve"> A.M. THURSDAY, JUNE 23</w:t>
      </w:r>
    </w:p>
    <w:p w14:paraId="66C12719" w14:textId="77777777" w:rsidR="00D62ED9" w:rsidRDefault="00D62ED9" w:rsidP="00211AAD">
      <w:pPr>
        <w:shd w:val="clear" w:color="auto" w:fill="FFFFFF"/>
        <w:spacing w:after="0" w:line="240" w:lineRule="auto"/>
        <w:rPr>
          <w:rFonts w:ascii="Calibri" w:eastAsia="Times New Roman" w:hAnsi="Calibri" w:cs="Calibri"/>
          <w:b/>
          <w:bCs/>
          <w:color w:val="222222"/>
          <w:sz w:val="24"/>
          <w:szCs w:val="24"/>
        </w:rPr>
      </w:pPr>
    </w:p>
    <w:p w14:paraId="1EDF96C3" w14:textId="56F7F551" w:rsidR="00163198" w:rsidRDefault="00211AAD" w:rsidP="00211AAD">
      <w:pPr>
        <w:shd w:val="clear" w:color="auto" w:fill="FFFFFF"/>
        <w:spacing w:after="0" w:line="240" w:lineRule="auto"/>
        <w:rPr>
          <w:rFonts w:ascii="Calibri" w:eastAsia="Times New Roman" w:hAnsi="Calibri" w:cs="Calibri"/>
          <w:b/>
          <w:bCs/>
          <w:color w:val="222222"/>
          <w:sz w:val="24"/>
          <w:szCs w:val="24"/>
        </w:rPr>
      </w:pPr>
      <w:r>
        <w:rPr>
          <w:rFonts w:ascii="Calibri" w:eastAsia="Times New Roman" w:hAnsi="Calibri" w:cs="Calibri"/>
          <w:b/>
          <w:bCs/>
          <w:color w:val="222222"/>
          <w:sz w:val="24"/>
          <w:szCs w:val="24"/>
        </w:rPr>
        <w:t xml:space="preserve">Contact: David Park, </w:t>
      </w:r>
      <w:hyperlink r:id="rId9" w:history="1">
        <w:r w:rsidRPr="0063101C">
          <w:rPr>
            <w:rStyle w:val="Hyperlink"/>
            <w:rFonts w:ascii="Calibri" w:eastAsia="Times New Roman" w:hAnsi="Calibri" w:cs="Calibri"/>
            <w:b/>
            <w:bCs/>
            <w:sz w:val="24"/>
            <w:szCs w:val="24"/>
          </w:rPr>
          <w:t>dpark@learningheroes.org</w:t>
        </w:r>
      </w:hyperlink>
      <w:r>
        <w:rPr>
          <w:rFonts w:ascii="Calibri" w:eastAsia="Times New Roman" w:hAnsi="Calibri" w:cs="Calibri"/>
          <w:b/>
          <w:bCs/>
          <w:color w:val="222222"/>
          <w:sz w:val="24"/>
          <w:szCs w:val="24"/>
        </w:rPr>
        <w:t>, 202-375-3133</w:t>
      </w:r>
    </w:p>
    <w:p w14:paraId="01ADCF07" w14:textId="77777777" w:rsidR="00211AAD" w:rsidRDefault="00211AAD" w:rsidP="00211AAD">
      <w:pPr>
        <w:shd w:val="clear" w:color="auto" w:fill="FFFFFF"/>
        <w:spacing w:after="0" w:line="240" w:lineRule="auto"/>
        <w:rPr>
          <w:rFonts w:ascii="Calibri" w:eastAsia="Times New Roman" w:hAnsi="Calibri" w:cs="Calibri"/>
          <w:b/>
          <w:bCs/>
          <w:color w:val="222222"/>
          <w:sz w:val="24"/>
          <w:szCs w:val="24"/>
        </w:rPr>
      </w:pPr>
    </w:p>
    <w:p w14:paraId="0762FD77" w14:textId="60773476" w:rsidR="001A446B" w:rsidRPr="001A446B" w:rsidRDefault="001A446B" w:rsidP="001A446B">
      <w:pPr>
        <w:shd w:val="clear" w:color="auto" w:fill="FFFFFF"/>
        <w:spacing w:after="0" w:line="240" w:lineRule="auto"/>
        <w:jc w:val="center"/>
        <w:rPr>
          <w:rFonts w:ascii="Calibri" w:eastAsia="Times New Roman" w:hAnsi="Calibri" w:cs="Calibri"/>
          <w:color w:val="222222"/>
          <w:sz w:val="24"/>
          <w:szCs w:val="24"/>
        </w:rPr>
      </w:pPr>
      <w:r w:rsidRPr="001A446B">
        <w:rPr>
          <w:rFonts w:ascii="Calibri" w:eastAsia="Times New Roman" w:hAnsi="Calibri" w:cs="Calibri"/>
          <w:b/>
          <w:bCs/>
          <w:color w:val="222222"/>
          <w:sz w:val="24"/>
          <w:szCs w:val="24"/>
        </w:rPr>
        <w:t>New</w:t>
      </w:r>
      <w:r>
        <w:rPr>
          <w:rFonts w:ascii="Calibri" w:eastAsia="Times New Roman" w:hAnsi="Calibri" w:cs="Calibri"/>
          <w:b/>
          <w:bCs/>
          <w:color w:val="222222"/>
          <w:sz w:val="24"/>
          <w:szCs w:val="24"/>
        </w:rPr>
        <w:t xml:space="preserve"> </w:t>
      </w:r>
      <w:r w:rsidRPr="001A446B">
        <w:rPr>
          <w:rFonts w:ascii="Calibri" w:eastAsia="Times New Roman" w:hAnsi="Calibri" w:cs="Calibri"/>
          <w:b/>
          <w:bCs/>
          <w:color w:val="222222"/>
          <w:sz w:val="24"/>
          <w:szCs w:val="24"/>
        </w:rPr>
        <w:t>research highlights parents’ top concerns: child’s well-being</w:t>
      </w:r>
      <w:r>
        <w:rPr>
          <w:rFonts w:ascii="Calibri" w:eastAsia="Times New Roman" w:hAnsi="Calibri" w:cs="Calibri"/>
          <w:b/>
          <w:bCs/>
          <w:color w:val="222222"/>
          <w:sz w:val="24"/>
          <w:szCs w:val="24"/>
        </w:rPr>
        <w:t>, stress and anxiety,</w:t>
      </w:r>
      <w:r w:rsidRPr="001A446B">
        <w:rPr>
          <w:rFonts w:ascii="Calibri" w:eastAsia="Times New Roman" w:hAnsi="Calibri" w:cs="Calibri"/>
          <w:b/>
          <w:bCs/>
          <w:color w:val="222222"/>
          <w:sz w:val="24"/>
          <w:szCs w:val="24"/>
        </w:rPr>
        <w:t xml:space="preserve"> exposure to violence, a</w:t>
      </w:r>
      <w:r w:rsidR="00163198">
        <w:rPr>
          <w:rFonts w:ascii="Calibri" w:eastAsia="Times New Roman" w:hAnsi="Calibri" w:cs="Calibri"/>
          <w:b/>
          <w:bCs/>
          <w:color w:val="222222"/>
          <w:sz w:val="24"/>
          <w:szCs w:val="24"/>
        </w:rPr>
        <w:t xml:space="preserve">nd </w:t>
      </w:r>
      <w:r w:rsidRPr="001A446B">
        <w:rPr>
          <w:rFonts w:ascii="Calibri" w:eastAsia="Times New Roman" w:hAnsi="Calibri" w:cs="Calibri"/>
          <w:b/>
          <w:bCs/>
          <w:color w:val="222222"/>
          <w:sz w:val="24"/>
          <w:szCs w:val="24"/>
        </w:rPr>
        <w:t>politicians’</w:t>
      </w:r>
      <w:r>
        <w:rPr>
          <w:rFonts w:ascii="Calibri" w:eastAsia="Times New Roman" w:hAnsi="Calibri" w:cs="Calibri"/>
          <w:b/>
          <w:bCs/>
          <w:color w:val="222222"/>
          <w:sz w:val="24"/>
          <w:szCs w:val="24"/>
        </w:rPr>
        <w:t xml:space="preserve"> </w:t>
      </w:r>
      <w:r w:rsidRPr="001A446B">
        <w:rPr>
          <w:rFonts w:ascii="Calibri" w:eastAsia="Times New Roman" w:hAnsi="Calibri" w:cs="Calibri"/>
          <w:b/>
          <w:bCs/>
          <w:color w:val="222222"/>
          <w:sz w:val="24"/>
          <w:szCs w:val="24"/>
        </w:rPr>
        <w:t>reach into classrooms</w:t>
      </w:r>
    </w:p>
    <w:p w14:paraId="1D4B1FAD" w14:textId="3F06EDAA" w:rsidR="001A446B" w:rsidRPr="001A446B" w:rsidRDefault="001A446B" w:rsidP="001A446B">
      <w:pPr>
        <w:shd w:val="clear" w:color="auto" w:fill="FFFFFF"/>
        <w:spacing w:after="0" w:line="240" w:lineRule="auto"/>
        <w:jc w:val="center"/>
        <w:rPr>
          <w:rFonts w:ascii="Calibri" w:eastAsia="Times New Roman" w:hAnsi="Calibri" w:cs="Calibri"/>
          <w:color w:val="222222"/>
          <w:sz w:val="24"/>
          <w:szCs w:val="24"/>
        </w:rPr>
      </w:pPr>
      <w:r w:rsidRPr="001A446B">
        <w:rPr>
          <w:rFonts w:ascii="Tahoma" w:eastAsia="Times New Roman" w:hAnsi="Tahoma" w:cs="Tahoma"/>
          <w:color w:val="222222"/>
          <w:sz w:val="24"/>
          <w:szCs w:val="24"/>
        </w:rPr>
        <w:br/>
      </w:r>
      <w:r w:rsidR="00163198">
        <w:rPr>
          <w:rFonts w:ascii="Calibri" w:eastAsia="Times New Roman" w:hAnsi="Calibri" w:cs="Calibri"/>
          <w:b/>
          <w:bCs/>
          <w:i/>
          <w:iCs/>
          <w:color w:val="222222"/>
        </w:rPr>
        <w:t>D</w:t>
      </w:r>
      <w:r>
        <w:rPr>
          <w:rFonts w:ascii="Calibri" w:eastAsia="Times New Roman" w:hAnsi="Calibri" w:cs="Calibri"/>
          <w:b/>
          <w:bCs/>
          <w:i/>
          <w:iCs/>
          <w:color w:val="222222"/>
        </w:rPr>
        <w:t xml:space="preserve">espite evidence of widescale learning loss, few parents cite reading and math skills as a worry and more than </w:t>
      </w:r>
      <w:r w:rsidR="00E83391">
        <w:rPr>
          <w:rFonts w:ascii="Calibri" w:eastAsia="Times New Roman" w:hAnsi="Calibri" w:cs="Calibri"/>
          <w:b/>
          <w:bCs/>
          <w:i/>
          <w:iCs/>
          <w:color w:val="222222"/>
        </w:rPr>
        <w:t xml:space="preserve">9 </w:t>
      </w:r>
      <w:r>
        <w:rPr>
          <w:rFonts w:ascii="Calibri" w:eastAsia="Times New Roman" w:hAnsi="Calibri" w:cs="Calibri"/>
          <w:b/>
          <w:bCs/>
          <w:i/>
          <w:iCs/>
          <w:color w:val="222222"/>
        </w:rPr>
        <w:t xml:space="preserve">in </w:t>
      </w:r>
      <w:r w:rsidR="00E83391">
        <w:rPr>
          <w:rFonts w:ascii="Calibri" w:eastAsia="Times New Roman" w:hAnsi="Calibri" w:cs="Calibri"/>
          <w:b/>
          <w:bCs/>
          <w:i/>
          <w:iCs/>
          <w:color w:val="222222"/>
        </w:rPr>
        <w:t xml:space="preserve">10 </w:t>
      </w:r>
      <w:r>
        <w:rPr>
          <w:rFonts w:ascii="Calibri" w:eastAsia="Times New Roman" w:hAnsi="Calibri" w:cs="Calibri"/>
          <w:b/>
          <w:bCs/>
          <w:i/>
          <w:iCs/>
          <w:color w:val="222222"/>
        </w:rPr>
        <w:t>report their child is at/above grade level</w:t>
      </w:r>
      <w:r w:rsidR="007A65EC">
        <w:rPr>
          <w:rFonts w:ascii="Calibri" w:eastAsia="Times New Roman" w:hAnsi="Calibri" w:cs="Calibri"/>
          <w:b/>
          <w:bCs/>
          <w:i/>
          <w:iCs/>
          <w:color w:val="222222"/>
        </w:rPr>
        <w:t xml:space="preserve"> </w:t>
      </w:r>
    </w:p>
    <w:p w14:paraId="4E8C0264" w14:textId="7AFAAB55" w:rsidR="00080886" w:rsidRDefault="001A446B" w:rsidP="00EA239D">
      <w:pPr>
        <w:shd w:val="clear" w:color="auto" w:fill="FFFFFF"/>
        <w:spacing w:after="0" w:line="240" w:lineRule="auto"/>
        <w:rPr>
          <w:rFonts w:ascii="Calibri" w:eastAsia="Times New Roman" w:hAnsi="Calibri" w:cs="Calibri"/>
          <w:color w:val="222222"/>
          <w:sz w:val="24"/>
          <w:szCs w:val="24"/>
        </w:rPr>
      </w:pPr>
      <w:r w:rsidRPr="001A446B">
        <w:rPr>
          <w:rFonts w:ascii="Tahoma" w:eastAsia="Times New Roman" w:hAnsi="Tahoma" w:cs="Tahoma"/>
          <w:color w:val="222222"/>
          <w:sz w:val="24"/>
          <w:szCs w:val="24"/>
        </w:rPr>
        <w:br/>
      </w:r>
      <w:r w:rsidR="00B957D8">
        <w:rPr>
          <w:rFonts w:ascii="Calibri" w:eastAsia="Times New Roman" w:hAnsi="Calibri" w:cs="Calibri"/>
          <w:b/>
          <w:bCs/>
          <w:color w:val="222222"/>
        </w:rPr>
        <w:t>WASHINGTON</w:t>
      </w:r>
      <w:r w:rsidRPr="001A446B">
        <w:rPr>
          <w:rFonts w:ascii="Calibri" w:eastAsia="Times New Roman" w:hAnsi="Calibri" w:cs="Calibri"/>
          <w:b/>
          <w:bCs/>
          <w:color w:val="222222"/>
        </w:rPr>
        <w:t xml:space="preserve"> </w:t>
      </w:r>
      <w:r w:rsidR="003A1989">
        <w:rPr>
          <w:rFonts w:ascii="Calibri" w:eastAsia="Times New Roman" w:hAnsi="Calibri" w:cs="Calibri"/>
          <w:b/>
          <w:bCs/>
          <w:color w:val="222222"/>
        </w:rPr>
        <w:t>(</w:t>
      </w:r>
      <w:r w:rsidRPr="001A446B">
        <w:rPr>
          <w:rFonts w:ascii="Calibri" w:eastAsia="Times New Roman" w:hAnsi="Calibri" w:cs="Calibri"/>
          <w:b/>
          <w:bCs/>
          <w:color w:val="222222"/>
        </w:rPr>
        <w:t>June 23, 2022</w:t>
      </w:r>
      <w:r w:rsidR="003A1989">
        <w:rPr>
          <w:rFonts w:ascii="Calibri" w:eastAsia="Times New Roman" w:hAnsi="Calibri" w:cs="Calibri"/>
          <w:b/>
          <w:bCs/>
          <w:color w:val="222222"/>
        </w:rPr>
        <w:t>)</w:t>
      </w:r>
      <w:r w:rsidRPr="001A446B">
        <w:rPr>
          <w:rFonts w:ascii="Calibri" w:eastAsia="Times New Roman" w:hAnsi="Calibri" w:cs="Calibri"/>
          <w:color w:val="222222"/>
        </w:rPr>
        <w:t> – Parents say their child’s</w:t>
      </w:r>
      <w:r>
        <w:rPr>
          <w:rFonts w:ascii="Calibri" w:eastAsia="Times New Roman" w:hAnsi="Calibri" w:cs="Calibri"/>
          <w:color w:val="222222"/>
        </w:rPr>
        <w:t xml:space="preserve"> </w:t>
      </w:r>
      <w:r w:rsidRPr="001A446B">
        <w:rPr>
          <w:rFonts w:ascii="Calibri" w:eastAsia="Times New Roman" w:hAnsi="Calibri" w:cs="Calibri"/>
          <w:color w:val="222222"/>
        </w:rPr>
        <w:t>happiness and well-being, their child’s safety, and politicians’ reach into the</w:t>
      </w:r>
      <w:r>
        <w:rPr>
          <w:rFonts w:ascii="Calibri" w:eastAsia="Times New Roman" w:hAnsi="Calibri" w:cs="Calibri"/>
          <w:color w:val="222222"/>
        </w:rPr>
        <w:t xml:space="preserve"> </w:t>
      </w:r>
      <w:r w:rsidRPr="001A446B">
        <w:rPr>
          <w:rFonts w:ascii="Calibri" w:eastAsia="Times New Roman" w:hAnsi="Calibri" w:cs="Calibri"/>
          <w:color w:val="222222"/>
        </w:rPr>
        <w:t>classroom top their worries in Learning Heroes’ s</w:t>
      </w:r>
      <w:r w:rsidR="00B957D8">
        <w:rPr>
          <w:rFonts w:ascii="Calibri" w:eastAsia="Times New Roman" w:hAnsi="Calibri" w:cs="Calibri"/>
          <w:color w:val="222222"/>
        </w:rPr>
        <w:t>eventh</w:t>
      </w:r>
      <w:r w:rsidRPr="001A446B">
        <w:rPr>
          <w:rFonts w:ascii="Calibri" w:eastAsia="Times New Roman" w:hAnsi="Calibri" w:cs="Calibri"/>
          <w:color w:val="222222"/>
        </w:rPr>
        <w:t xml:space="preserve"> annual national survey of</w:t>
      </w:r>
      <w:r w:rsidR="00163198">
        <w:rPr>
          <w:rFonts w:ascii="Calibri" w:eastAsia="Times New Roman" w:hAnsi="Calibri" w:cs="Calibri"/>
          <w:color w:val="222222"/>
        </w:rPr>
        <w:t xml:space="preserve"> </w:t>
      </w:r>
      <w:r w:rsidRPr="001A446B">
        <w:rPr>
          <w:rFonts w:ascii="Calibri" w:eastAsia="Times New Roman" w:hAnsi="Calibri" w:cs="Calibri"/>
          <w:color w:val="222222"/>
        </w:rPr>
        <w:t>parents and educators, released today.</w:t>
      </w:r>
    </w:p>
    <w:p w14:paraId="35E102E0" w14:textId="77777777" w:rsidR="00163198" w:rsidRPr="00163198" w:rsidRDefault="00163198" w:rsidP="00EA239D">
      <w:pPr>
        <w:shd w:val="clear" w:color="auto" w:fill="FFFFFF"/>
        <w:spacing w:after="0" w:line="240" w:lineRule="auto"/>
        <w:rPr>
          <w:rFonts w:ascii="Calibri" w:eastAsia="Times New Roman" w:hAnsi="Calibri" w:cs="Calibri"/>
          <w:color w:val="222222"/>
          <w:sz w:val="24"/>
          <w:szCs w:val="24"/>
        </w:rPr>
      </w:pPr>
    </w:p>
    <w:p w14:paraId="5D195759" w14:textId="0A4CC0F4" w:rsidR="001A446B" w:rsidRDefault="001A446B" w:rsidP="00EA239D">
      <w:pPr>
        <w:shd w:val="clear" w:color="auto" w:fill="FFFFFF"/>
        <w:spacing w:after="0" w:line="240" w:lineRule="auto"/>
        <w:rPr>
          <w:rFonts w:ascii="Calibri" w:eastAsia="Times New Roman" w:hAnsi="Calibri" w:cs="Calibri"/>
          <w:color w:val="222222"/>
        </w:rPr>
      </w:pPr>
      <w:r w:rsidRPr="001A446B">
        <w:rPr>
          <w:rFonts w:ascii="Calibri" w:eastAsia="Times New Roman" w:hAnsi="Calibri" w:cs="Calibri"/>
          <w:color w:val="222222"/>
        </w:rPr>
        <w:t>The</w:t>
      </w:r>
      <w:r w:rsidR="00080886">
        <w:rPr>
          <w:rFonts w:ascii="Calibri" w:eastAsia="Times New Roman" w:hAnsi="Calibri" w:cs="Calibri"/>
          <w:color w:val="222222"/>
        </w:rPr>
        <w:t xml:space="preserve"> </w:t>
      </w:r>
      <w:r w:rsidRPr="001A446B">
        <w:rPr>
          <w:rFonts w:ascii="Calibri" w:eastAsia="Times New Roman" w:hAnsi="Calibri" w:cs="Calibri"/>
          <w:color w:val="222222"/>
        </w:rPr>
        <w:t xml:space="preserve">survey provides an important snapshot of parents’ and educators’ </w:t>
      </w:r>
      <w:r w:rsidR="00163198">
        <w:rPr>
          <w:rFonts w:ascii="Calibri" w:eastAsia="Times New Roman" w:hAnsi="Calibri" w:cs="Calibri"/>
          <w:color w:val="222222"/>
        </w:rPr>
        <w:t xml:space="preserve">desires and </w:t>
      </w:r>
      <w:r w:rsidR="00EA5FBA">
        <w:rPr>
          <w:rFonts w:ascii="Calibri" w:eastAsia="Times New Roman" w:hAnsi="Calibri" w:cs="Calibri"/>
          <w:color w:val="222222"/>
        </w:rPr>
        <w:t>concerns</w:t>
      </w:r>
      <w:r w:rsidR="00163198">
        <w:rPr>
          <w:rFonts w:ascii="Calibri" w:eastAsia="Times New Roman" w:hAnsi="Calibri" w:cs="Calibri"/>
          <w:color w:val="222222"/>
        </w:rPr>
        <w:t xml:space="preserve"> </w:t>
      </w:r>
      <w:r w:rsidRPr="001A446B">
        <w:rPr>
          <w:rFonts w:ascii="Calibri" w:eastAsia="Times New Roman" w:hAnsi="Calibri" w:cs="Calibri"/>
          <w:color w:val="222222"/>
        </w:rPr>
        <w:t>two years into the massively disruptive COVID-19 pandemic and amid deep</w:t>
      </w:r>
      <w:r w:rsidR="00080886">
        <w:rPr>
          <w:rFonts w:ascii="Calibri" w:eastAsia="Times New Roman" w:hAnsi="Calibri" w:cs="Calibri"/>
          <w:color w:val="222222"/>
        </w:rPr>
        <w:t xml:space="preserve"> </w:t>
      </w:r>
      <w:r w:rsidRPr="001A446B">
        <w:rPr>
          <w:rFonts w:ascii="Calibri" w:eastAsia="Times New Roman" w:hAnsi="Calibri" w:cs="Calibri"/>
          <w:color w:val="222222"/>
        </w:rPr>
        <w:t>political polarization that has seeped into the debate over classroom teaching</w:t>
      </w:r>
      <w:r w:rsidR="00307D90">
        <w:rPr>
          <w:rFonts w:ascii="Calibri" w:eastAsia="Times New Roman" w:hAnsi="Calibri" w:cs="Calibri"/>
          <w:color w:val="222222"/>
        </w:rPr>
        <w:t>.</w:t>
      </w:r>
    </w:p>
    <w:p w14:paraId="242C8862" w14:textId="77777777" w:rsidR="00EA239D" w:rsidRDefault="00EA239D" w:rsidP="009F0FEF">
      <w:pPr>
        <w:shd w:val="clear" w:color="auto" w:fill="FFFFFF"/>
        <w:spacing w:after="0" w:line="240" w:lineRule="auto"/>
        <w:rPr>
          <w:rFonts w:ascii="Calibri" w:eastAsia="Times New Roman" w:hAnsi="Calibri" w:cs="Calibri"/>
          <w:color w:val="222222"/>
        </w:rPr>
      </w:pPr>
    </w:p>
    <w:p w14:paraId="2A257BA1" w14:textId="75F25AD3" w:rsidR="00827589" w:rsidRDefault="00EA5FBA" w:rsidP="00EA239D">
      <w:pPr>
        <w:shd w:val="clear" w:color="auto" w:fill="FFFFFF"/>
        <w:spacing w:after="0" w:line="240" w:lineRule="auto"/>
      </w:pPr>
      <w:r>
        <w:t xml:space="preserve">“Parents and educators have a Herculean task ahead to address setbacks in children’s learning and well-being. They recognize the key to recovery efforts is to team up in support of students,” said Bibb Hubbard, founder and president of Learning Heroes. “But significant barriers remain as the system is designed to keep parents and teachers apart. </w:t>
      </w:r>
      <w:r w:rsidRPr="003A1989">
        <w:t xml:space="preserve">We must listen to </w:t>
      </w:r>
      <w:r>
        <w:t xml:space="preserve">parents and </w:t>
      </w:r>
      <w:r w:rsidR="00455272">
        <w:t xml:space="preserve">educators and </w:t>
      </w:r>
      <w:r>
        <w:t>put the structures and supports in place we know will return dividends in student outcomes, educator retention, and family engagement.”</w:t>
      </w:r>
      <w:r w:rsidRPr="003A1989">
        <w:t xml:space="preserve"> </w:t>
      </w:r>
    </w:p>
    <w:p w14:paraId="1239F1B8" w14:textId="77777777" w:rsidR="00EA5FBA" w:rsidRDefault="00EA5FBA" w:rsidP="00EA239D">
      <w:pPr>
        <w:shd w:val="clear" w:color="auto" w:fill="FFFFFF"/>
        <w:spacing w:after="0" w:line="240" w:lineRule="auto"/>
      </w:pPr>
    </w:p>
    <w:p w14:paraId="272FD2B0" w14:textId="231B826A" w:rsidR="001A446B" w:rsidRPr="001A446B" w:rsidRDefault="007A7E13" w:rsidP="00EA239D">
      <w:p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rPr>
        <w:t xml:space="preserve">The survey, </w:t>
      </w:r>
      <w:r w:rsidR="00080886">
        <w:rPr>
          <w:rFonts w:ascii="Calibri" w:eastAsia="Times New Roman" w:hAnsi="Calibri" w:cs="Calibri"/>
          <w:i/>
          <w:iCs/>
          <w:color w:val="222222"/>
        </w:rPr>
        <w:t>H</w:t>
      </w:r>
      <w:r w:rsidR="001A446B" w:rsidRPr="001A446B">
        <w:rPr>
          <w:rFonts w:ascii="Calibri" w:eastAsia="Times New Roman" w:hAnsi="Calibri" w:cs="Calibri"/>
          <w:i/>
          <w:iCs/>
          <w:color w:val="222222"/>
        </w:rPr>
        <w:t>idden</w:t>
      </w:r>
      <w:r w:rsidR="00080886">
        <w:rPr>
          <w:rFonts w:ascii="Calibri" w:eastAsia="Times New Roman" w:hAnsi="Calibri" w:cs="Calibri"/>
          <w:i/>
          <w:iCs/>
          <w:color w:val="222222"/>
        </w:rPr>
        <w:t xml:space="preserve"> </w:t>
      </w:r>
      <w:r w:rsidR="001A446B" w:rsidRPr="001A446B">
        <w:rPr>
          <w:rFonts w:ascii="Calibri" w:eastAsia="Times New Roman" w:hAnsi="Calibri" w:cs="Calibri"/>
          <w:i/>
          <w:iCs/>
          <w:color w:val="222222"/>
        </w:rPr>
        <w:t>in Plain Sight: A Way Forward for Equity-Centered Family Engagement</w:t>
      </w:r>
      <w:r>
        <w:rPr>
          <w:rFonts w:ascii="Calibri" w:eastAsia="Times New Roman" w:hAnsi="Calibri" w:cs="Calibri"/>
          <w:color w:val="222222"/>
        </w:rPr>
        <w:t>,</w:t>
      </w:r>
      <w:r w:rsidR="001A446B" w:rsidRPr="001A446B">
        <w:rPr>
          <w:rFonts w:ascii="Calibri" w:eastAsia="Times New Roman" w:hAnsi="Calibri" w:cs="Calibri"/>
          <w:color w:val="222222"/>
        </w:rPr>
        <w:t> found that parents</w:t>
      </w:r>
      <w:r w:rsidR="00FD3E57">
        <w:rPr>
          <w:rFonts w:ascii="Calibri" w:eastAsia="Times New Roman" w:hAnsi="Calibri" w:cs="Calibri"/>
          <w:color w:val="222222"/>
        </w:rPr>
        <w:t xml:space="preserve"> </w:t>
      </w:r>
      <w:r w:rsidR="00FD3E57">
        <w:rPr>
          <w:rFonts w:ascii="Roboto" w:hAnsi="Roboto"/>
          <w:color w:val="202124"/>
          <w:shd w:val="clear" w:color="auto" w:fill="FFFFFF"/>
        </w:rPr>
        <w:t xml:space="preserve">— </w:t>
      </w:r>
      <w:r w:rsidR="001A446B" w:rsidRPr="001A446B">
        <w:rPr>
          <w:rFonts w:ascii="Calibri" w:eastAsia="Times New Roman" w:hAnsi="Calibri" w:cs="Calibri"/>
          <w:color w:val="222222"/>
        </w:rPr>
        <w:t>who have high aspirations for their child’s</w:t>
      </w:r>
      <w:r w:rsidR="00307D90">
        <w:rPr>
          <w:rFonts w:ascii="Calibri" w:eastAsia="Times New Roman" w:hAnsi="Calibri" w:cs="Calibri"/>
          <w:color w:val="222222"/>
        </w:rPr>
        <w:t xml:space="preserve"> </w:t>
      </w:r>
      <w:r w:rsidR="001A446B" w:rsidRPr="001A446B">
        <w:rPr>
          <w:rFonts w:ascii="Calibri" w:eastAsia="Times New Roman" w:hAnsi="Calibri" w:cs="Calibri"/>
          <w:color w:val="222222"/>
        </w:rPr>
        <w:t>education</w:t>
      </w:r>
      <w:r w:rsidR="00FD3E57">
        <w:rPr>
          <w:rFonts w:ascii="Calibri" w:eastAsia="Times New Roman" w:hAnsi="Calibri" w:cs="Calibri"/>
          <w:color w:val="222222"/>
        </w:rPr>
        <w:t xml:space="preserve"> </w:t>
      </w:r>
      <w:r w:rsidR="00FD3E57">
        <w:rPr>
          <w:rFonts w:ascii="Roboto" w:hAnsi="Roboto"/>
          <w:color w:val="202124"/>
          <w:shd w:val="clear" w:color="auto" w:fill="FFFFFF"/>
        </w:rPr>
        <w:t xml:space="preserve">— </w:t>
      </w:r>
      <w:r w:rsidR="00FD3E57">
        <w:rPr>
          <w:rFonts w:ascii="Calibri" w:eastAsia="Times New Roman" w:hAnsi="Calibri" w:cs="Calibri"/>
          <w:color w:val="222222"/>
        </w:rPr>
        <w:t>p</w:t>
      </w:r>
      <w:r w:rsidR="001A446B" w:rsidRPr="001A446B">
        <w:rPr>
          <w:rFonts w:ascii="Calibri" w:eastAsia="Times New Roman" w:hAnsi="Calibri" w:cs="Calibri"/>
          <w:color w:val="222222"/>
        </w:rPr>
        <w:t>rioritize direct and truthful information about their child’s</w:t>
      </w:r>
      <w:r w:rsidR="00307D90">
        <w:rPr>
          <w:rFonts w:ascii="Calibri" w:eastAsia="Times New Roman" w:hAnsi="Calibri" w:cs="Calibri"/>
          <w:color w:val="222222"/>
        </w:rPr>
        <w:t xml:space="preserve"> </w:t>
      </w:r>
      <w:r w:rsidR="001A446B" w:rsidRPr="001A446B">
        <w:rPr>
          <w:rFonts w:ascii="Calibri" w:eastAsia="Times New Roman" w:hAnsi="Calibri" w:cs="Calibri"/>
          <w:color w:val="222222"/>
        </w:rPr>
        <w:t>performance in school, even if things aren’t going well (8</w:t>
      </w:r>
      <w:r w:rsidR="00CD101C">
        <w:rPr>
          <w:rFonts w:ascii="Calibri" w:eastAsia="Times New Roman" w:hAnsi="Calibri" w:cs="Calibri"/>
          <w:color w:val="222222"/>
        </w:rPr>
        <w:t>5</w:t>
      </w:r>
      <w:r w:rsidR="001A446B" w:rsidRPr="001A446B">
        <w:rPr>
          <w:rFonts w:ascii="Calibri" w:eastAsia="Times New Roman" w:hAnsi="Calibri" w:cs="Calibri"/>
          <w:color w:val="222222"/>
        </w:rPr>
        <w:t>%</w:t>
      </w:r>
      <w:r w:rsidR="00CD101C">
        <w:rPr>
          <w:rFonts w:ascii="Calibri" w:eastAsia="Times New Roman" w:hAnsi="Calibri" w:cs="Calibri"/>
          <w:color w:val="222222"/>
        </w:rPr>
        <w:t xml:space="preserve"> top priority/very important</w:t>
      </w:r>
      <w:r w:rsidR="001A446B" w:rsidRPr="001A446B">
        <w:rPr>
          <w:rFonts w:ascii="Calibri" w:eastAsia="Times New Roman" w:hAnsi="Calibri" w:cs="Calibri"/>
          <w:color w:val="222222"/>
        </w:rPr>
        <w:t xml:space="preserve">). </w:t>
      </w:r>
      <w:r w:rsidR="00307D90">
        <w:rPr>
          <w:rFonts w:ascii="Calibri" w:eastAsia="Times New Roman" w:hAnsi="Calibri" w:cs="Calibri"/>
          <w:color w:val="222222"/>
        </w:rPr>
        <w:t>Yet,</w:t>
      </w:r>
      <w:r w:rsidR="00FD3E57">
        <w:rPr>
          <w:rFonts w:ascii="Calibri" w:eastAsia="Times New Roman" w:hAnsi="Calibri" w:cs="Calibri"/>
          <w:color w:val="222222"/>
        </w:rPr>
        <w:t xml:space="preserve"> parent perception does not always match reality:</w:t>
      </w:r>
      <w:r w:rsidR="00307D90">
        <w:rPr>
          <w:rFonts w:ascii="Calibri" w:eastAsia="Times New Roman" w:hAnsi="Calibri" w:cs="Calibri"/>
          <w:color w:val="222222"/>
        </w:rPr>
        <w:t xml:space="preserve"> </w:t>
      </w:r>
      <w:r w:rsidR="00DA22CD">
        <w:rPr>
          <w:rFonts w:ascii="Calibri" w:eastAsia="Times New Roman" w:hAnsi="Calibri" w:cs="Calibri"/>
          <w:color w:val="222222"/>
        </w:rPr>
        <w:t>84% of parents report their c</w:t>
      </w:r>
      <w:r w:rsidR="00B957D8">
        <w:rPr>
          <w:rFonts w:ascii="Calibri" w:eastAsia="Times New Roman" w:hAnsi="Calibri" w:cs="Calibri"/>
          <w:color w:val="222222"/>
        </w:rPr>
        <w:t>hild</w:t>
      </w:r>
      <w:r w:rsidR="00DA22CD">
        <w:rPr>
          <w:rFonts w:ascii="Calibri" w:eastAsia="Times New Roman" w:hAnsi="Calibri" w:cs="Calibri"/>
          <w:color w:val="222222"/>
        </w:rPr>
        <w:t xml:space="preserve"> ge</w:t>
      </w:r>
      <w:r w:rsidR="00163198">
        <w:rPr>
          <w:rFonts w:ascii="Calibri" w:eastAsia="Times New Roman" w:hAnsi="Calibri" w:cs="Calibri"/>
          <w:color w:val="222222"/>
        </w:rPr>
        <w:t>t</w:t>
      </w:r>
      <w:r w:rsidR="00B957D8">
        <w:rPr>
          <w:rFonts w:ascii="Calibri" w:eastAsia="Times New Roman" w:hAnsi="Calibri" w:cs="Calibri"/>
          <w:color w:val="222222"/>
        </w:rPr>
        <w:t>s</w:t>
      </w:r>
      <w:r w:rsidR="00DA22CD">
        <w:rPr>
          <w:rFonts w:ascii="Calibri" w:eastAsia="Times New Roman" w:hAnsi="Calibri" w:cs="Calibri"/>
          <w:color w:val="222222"/>
        </w:rPr>
        <w:t xml:space="preserve"> all B’s or abo</w:t>
      </w:r>
      <w:r w:rsidR="00183241">
        <w:rPr>
          <w:rFonts w:ascii="Calibri" w:eastAsia="Times New Roman" w:hAnsi="Calibri" w:cs="Calibri"/>
          <w:color w:val="222222"/>
        </w:rPr>
        <w:t>ve</w:t>
      </w:r>
      <w:r w:rsidR="00FD3E57">
        <w:rPr>
          <w:rFonts w:ascii="Calibri" w:eastAsia="Times New Roman" w:hAnsi="Calibri" w:cs="Calibri"/>
          <w:color w:val="222222"/>
        </w:rPr>
        <w:t xml:space="preserve"> and </w:t>
      </w:r>
      <w:r w:rsidR="00163198">
        <w:rPr>
          <w:rFonts w:ascii="Calibri" w:eastAsia="Times New Roman" w:hAnsi="Calibri" w:cs="Calibri"/>
          <w:color w:val="222222"/>
        </w:rPr>
        <w:t xml:space="preserve">more than nine in </w:t>
      </w:r>
      <w:r>
        <w:rPr>
          <w:rFonts w:ascii="Calibri" w:eastAsia="Times New Roman" w:hAnsi="Calibri" w:cs="Calibri"/>
          <w:color w:val="222222"/>
        </w:rPr>
        <w:t xml:space="preserve">10 </w:t>
      </w:r>
      <w:r w:rsidR="00163198">
        <w:rPr>
          <w:rFonts w:ascii="Calibri" w:eastAsia="Times New Roman" w:hAnsi="Calibri" w:cs="Calibri"/>
          <w:color w:val="222222"/>
        </w:rPr>
        <w:t>(</w:t>
      </w:r>
      <w:r w:rsidR="00183241">
        <w:rPr>
          <w:rFonts w:ascii="Calibri" w:eastAsia="Times New Roman" w:hAnsi="Calibri" w:cs="Calibri"/>
          <w:color w:val="222222"/>
        </w:rPr>
        <w:t>92%</w:t>
      </w:r>
      <w:r w:rsidR="00163198">
        <w:rPr>
          <w:rFonts w:ascii="Calibri" w:eastAsia="Times New Roman" w:hAnsi="Calibri" w:cs="Calibri"/>
          <w:color w:val="222222"/>
        </w:rPr>
        <w:t xml:space="preserve">) say </w:t>
      </w:r>
      <w:r w:rsidR="00183241">
        <w:rPr>
          <w:rFonts w:ascii="Calibri" w:eastAsia="Times New Roman" w:hAnsi="Calibri" w:cs="Calibri"/>
          <w:color w:val="222222"/>
        </w:rPr>
        <w:t xml:space="preserve">their child </w:t>
      </w:r>
      <w:r w:rsidR="00B957D8">
        <w:rPr>
          <w:rFonts w:ascii="Calibri" w:eastAsia="Times New Roman" w:hAnsi="Calibri" w:cs="Calibri"/>
          <w:color w:val="222222"/>
        </w:rPr>
        <w:t>is</w:t>
      </w:r>
      <w:r w:rsidR="00183241">
        <w:rPr>
          <w:rFonts w:ascii="Calibri" w:eastAsia="Times New Roman" w:hAnsi="Calibri" w:cs="Calibri"/>
          <w:color w:val="222222"/>
        </w:rPr>
        <w:t xml:space="preserve"> at/above grade level</w:t>
      </w:r>
      <w:r w:rsidR="00543E09">
        <w:rPr>
          <w:rFonts w:ascii="Calibri" w:eastAsia="Times New Roman" w:hAnsi="Calibri" w:cs="Calibri"/>
          <w:color w:val="222222"/>
        </w:rPr>
        <w:t xml:space="preserve"> despite</w:t>
      </w:r>
      <w:r w:rsidR="00FD3E57">
        <w:rPr>
          <w:rFonts w:ascii="Calibri" w:eastAsia="Times New Roman" w:hAnsi="Calibri" w:cs="Calibri"/>
          <w:color w:val="222222"/>
        </w:rPr>
        <w:t xml:space="preserve"> </w:t>
      </w:r>
      <w:r w:rsidR="00163198">
        <w:rPr>
          <w:rFonts w:ascii="Calibri" w:eastAsia="Times New Roman" w:hAnsi="Calibri" w:cs="Calibri"/>
          <w:color w:val="222222"/>
        </w:rPr>
        <w:t xml:space="preserve">that </w:t>
      </w:r>
      <w:r w:rsidR="009876C8">
        <w:rPr>
          <w:rFonts w:ascii="Calibri" w:eastAsia="Times New Roman" w:hAnsi="Calibri" w:cs="Calibri"/>
          <w:color w:val="222222"/>
        </w:rPr>
        <w:t>m</w:t>
      </w:r>
      <w:r w:rsidR="00EA5FBA">
        <w:rPr>
          <w:rFonts w:ascii="Calibri" w:eastAsia="Times New Roman" w:hAnsi="Calibri" w:cs="Calibri"/>
          <w:color w:val="222222"/>
        </w:rPr>
        <w:t>any</w:t>
      </w:r>
      <w:r w:rsidR="009876C8">
        <w:rPr>
          <w:rFonts w:ascii="Calibri" w:eastAsia="Times New Roman" w:hAnsi="Calibri" w:cs="Calibri"/>
          <w:color w:val="222222"/>
        </w:rPr>
        <w:t xml:space="preserve"> </w:t>
      </w:r>
      <w:r w:rsidR="00163198">
        <w:rPr>
          <w:rFonts w:ascii="Calibri" w:eastAsia="Times New Roman" w:hAnsi="Calibri" w:cs="Calibri"/>
          <w:color w:val="222222"/>
        </w:rPr>
        <w:t>students</w:t>
      </w:r>
      <w:r w:rsidR="00543E09">
        <w:rPr>
          <w:rFonts w:ascii="Calibri" w:eastAsia="Times New Roman" w:hAnsi="Calibri" w:cs="Calibri"/>
          <w:color w:val="222222"/>
        </w:rPr>
        <w:t xml:space="preserve"> </w:t>
      </w:r>
      <w:r w:rsidR="00163198">
        <w:rPr>
          <w:rFonts w:ascii="Calibri" w:eastAsia="Times New Roman" w:hAnsi="Calibri" w:cs="Calibri"/>
          <w:color w:val="222222"/>
        </w:rPr>
        <w:t xml:space="preserve">did not </w:t>
      </w:r>
      <w:r w:rsidR="009876C8">
        <w:rPr>
          <w:rFonts w:ascii="Calibri" w:eastAsia="Times New Roman" w:hAnsi="Calibri" w:cs="Calibri"/>
          <w:color w:val="222222"/>
        </w:rPr>
        <w:t>ma</w:t>
      </w:r>
      <w:r w:rsidR="00163198">
        <w:rPr>
          <w:rFonts w:ascii="Calibri" w:eastAsia="Times New Roman" w:hAnsi="Calibri" w:cs="Calibri"/>
          <w:color w:val="222222"/>
        </w:rPr>
        <w:t>ke</w:t>
      </w:r>
      <w:r w:rsidR="009876C8">
        <w:rPr>
          <w:rFonts w:ascii="Calibri" w:eastAsia="Times New Roman" w:hAnsi="Calibri" w:cs="Calibri"/>
          <w:color w:val="222222"/>
        </w:rPr>
        <w:t xml:space="preserve"> academic progress during the pandemic</w:t>
      </w:r>
      <w:r w:rsidR="007A65EC">
        <w:rPr>
          <w:rFonts w:ascii="Calibri" w:eastAsia="Times New Roman" w:hAnsi="Calibri" w:cs="Calibri"/>
          <w:color w:val="222222"/>
        </w:rPr>
        <w:t xml:space="preserve"> and perform below grade level on </w:t>
      </w:r>
      <w:r w:rsidR="003A1989">
        <w:rPr>
          <w:rFonts w:ascii="Calibri" w:eastAsia="Times New Roman" w:hAnsi="Calibri" w:cs="Calibri"/>
          <w:color w:val="222222"/>
        </w:rPr>
        <w:t xml:space="preserve">the </w:t>
      </w:r>
      <w:r w:rsidR="007A65EC">
        <w:rPr>
          <w:rFonts w:ascii="Calibri" w:eastAsia="Times New Roman" w:hAnsi="Calibri" w:cs="Calibri"/>
          <w:color w:val="222222"/>
        </w:rPr>
        <w:t>N</w:t>
      </w:r>
      <w:r w:rsidR="003A1989">
        <w:rPr>
          <w:rFonts w:ascii="Calibri" w:eastAsia="Times New Roman" w:hAnsi="Calibri" w:cs="Calibri"/>
          <w:color w:val="222222"/>
        </w:rPr>
        <w:t>ational Assessment of Educational Progress</w:t>
      </w:r>
      <w:r w:rsidR="007A65EC">
        <w:rPr>
          <w:rFonts w:ascii="Calibri" w:eastAsia="Times New Roman" w:hAnsi="Calibri" w:cs="Calibri"/>
          <w:color w:val="222222"/>
        </w:rPr>
        <w:t>. Still</w:t>
      </w:r>
      <w:r w:rsidR="000401A4">
        <w:rPr>
          <w:rFonts w:ascii="Calibri" w:eastAsia="Times New Roman" w:hAnsi="Calibri" w:cs="Calibri"/>
          <w:color w:val="222222"/>
        </w:rPr>
        <w:t>, p</w:t>
      </w:r>
      <w:r w:rsidR="001A446B" w:rsidRPr="001A446B">
        <w:rPr>
          <w:rFonts w:ascii="Calibri" w:eastAsia="Times New Roman" w:hAnsi="Calibri" w:cs="Calibri"/>
          <w:color w:val="222222"/>
        </w:rPr>
        <w:t xml:space="preserve">arents </w:t>
      </w:r>
      <w:r w:rsidR="00FA7ADF">
        <w:rPr>
          <w:rFonts w:ascii="Calibri" w:eastAsia="Times New Roman" w:hAnsi="Calibri" w:cs="Calibri"/>
          <w:color w:val="222222"/>
        </w:rPr>
        <w:t>agree</w:t>
      </w:r>
      <w:r w:rsidR="00FA7ADF">
        <w:rPr>
          <w:rStyle w:val="FootnoteReference"/>
          <w:rFonts w:ascii="Calibri" w:eastAsia="Times New Roman" w:hAnsi="Calibri" w:cs="Calibri"/>
          <w:color w:val="222222"/>
        </w:rPr>
        <w:footnoteReference w:id="1"/>
      </w:r>
      <w:r w:rsidR="00FA7ADF">
        <w:rPr>
          <w:rFonts w:ascii="Calibri" w:eastAsia="Times New Roman" w:hAnsi="Calibri" w:cs="Calibri"/>
          <w:color w:val="222222"/>
        </w:rPr>
        <w:t xml:space="preserve"> it will be essential </w:t>
      </w:r>
      <w:r w:rsidR="00FA7ADF">
        <w:rPr>
          <w:rFonts w:ascii="Calibri" w:eastAsia="Times New Roman" w:hAnsi="Calibri" w:cs="Calibri"/>
          <w:color w:val="222222"/>
        </w:rPr>
        <w:lastRenderedPageBreak/>
        <w:t xml:space="preserve">for </w:t>
      </w:r>
      <w:r w:rsidR="001A446B" w:rsidRPr="001A446B">
        <w:rPr>
          <w:rFonts w:ascii="Calibri" w:eastAsia="Times New Roman" w:hAnsi="Calibri" w:cs="Calibri"/>
          <w:color w:val="222222"/>
        </w:rPr>
        <w:t>families and teachers to work closely together (89%) and to trust each other</w:t>
      </w:r>
      <w:r w:rsidR="00183241">
        <w:rPr>
          <w:rFonts w:ascii="Calibri" w:eastAsia="Times New Roman" w:hAnsi="Calibri" w:cs="Calibri"/>
          <w:color w:val="222222"/>
        </w:rPr>
        <w:t xml:space="preserve"> </w:t>
      </w:r>
      <w:r w:rsidR="001A446B" w:rsidRPr="001A446B">
        <w:rPr>
          <w:rFonts w:ascii="Calibri" w:eastAsia="Times New Roman" w:hAnsi="Calibri" w:cs="Calibri"/>
          <w:color w:val="222222"/>
        </w:rPr>
        <w:t>(84%) to help address the pandemic’s impact on learning.</w:t>
      </w:r>
    </w:p>
    <w:p w14:paraId="1EB9722D" w14:textId="4A693B61" w:rsidR="001A446B" w:rsidRPr="001A446B" w:rsidRDefault="001A446B" w:rsidP="00EA239D">
      <w:pPr>
        <w:shd w:val="clear" w:color="auto" w:fill="FFFFFF"/>
        <w:spacing w:after="0" w:line="240" w:lineRule="auto"/>
        <w:rPr>
          <w:rFonts w:ascii="Calibri" w:eastAsia="Times New Roman" w:hAnsi="Calibri" w:cs="Calibri"/>
          <w:color w:val="222222"/>
          <w:sz w:val="24"/>
          <w:szCs w:val="24"/>
        </w:rPr>
      </w:pPr>
      <w:r w:rsidRPr="001A446B">
        <w:rPr>
          <w:rFonts w:ascii="Tahoma" w:eastAsia="Times New Roman" w:hAnsi="Tahoma" w:cs="Tahoma"/>
          <w:color w:val="222222"/>
          <w:sz w:val="24"/>
          <w:szCs w:val="24"/>
        </w:rPr>
        <w:br/>
      </w:r>
      <w:r w:rsidRPr="001A446B">
        <w:rPr>
          <w:rFonts w:ascii="Calibri" w:eastAsia="Times New Roman" w:hAnsi="Calibri" w:cs="Calibri"/>
          <w:color w:val="222222"/>
        </w:rPr>
        <w:t>Sixty-eight percent of parents</w:t>
      </w:r>
      <w:r w:rsidR="000401A4">
        <w:rPr>
          <w:rFonts w:ascii="Calibri" w:eastAsia="Times New Roman" w:hAnsi="Calibri" w:cs="Calibri"/>
          <w:color w:val="222222"/>
        </w:rPr>
        <w:t xml:space="preserve"> </w:t>
      </w:r>
      <w:r w:rsidRPr="001A446B">
        <w:rPr>
          <w:rFonts w:ascii="Calibri" w:eastAsia="Times New Roman" w:hAnsi="Calibri" w:cs="Calibri"/>
          <w:color w:val="222222"/>
        </w:rPr>
        <w:t>worry some or a lot about having politicians who are not educators making</w:t>
      </w:r>
      <w:r w:rsidR="000401A4">
        <w:rPr>
          <w:rFonts w:ascii="Calibri" w:eastAsia="Times New Roman" w:hAnsi="Calibri" w:cs="Calibri"/>
          <w:color w:val="222222"/>
        </w:rPr>
        <w:t xml:space="preserve"> </w:t>
      </w:r>
      <w:r w:rsidRPr="001A446B">
        <w:rPr>
          <w:rFonts w:ascii="Calibri" w:eastAsia="Times New Roman" w:hAnsi="Calibri" w:cs="Calibri"/>
          <w:color w:val="222222"/>
        </w:rPr>
        <w:t xml:space="preserve">decisions about what happens in the classroom, followed by </w:t>
      </w:r>
      <w:r w:rsidR="00FA7ADF">
        <w:rPr>
          <w:rFonts w:ascii="Calibri" w:eastAsia="Times New Roman" w:hAnsi="Calibri" w:cs="Calibri"/>
          <w:color w:val="222222"/>
        </w:rPr>
        <w:t xml:space="preserve">worry about </w:t>
      </w:r>
      <w:r w:rsidRPr="001A446B">
        <w:rPr>
          <w:rFonts w:ascii="Calibri" w:eastAsia="Times New Roman" w:hAnsi="Calibri" w:cs="Calibri"/>
          <w:color w:val="222222"/>
        </w:rPr>
        <w:t>their child’s</w:t>
      </w:r>
      <w:r w:rsidR="000401A4">
        <w:rPr>
          <w:rFonts w:ascii="Calibri" w:eastAsia="Times New Roman" w:hAnsi="Calibri" w:cs="Calibri"/>
          <w:color w:val="222222"/>
        </w:rPr>
        <w:t xml:space="preserve"> </w:t>
      </w:r>
      <w:r w:rsidRPr="001A446B">
        <w:rPr>
          <w:rFonts w:ascii="Calibri" w:eastAsia="Times New Roman" w:hAnsi="Calibri" w:cs="Calibri"/>
          <w:color w:val="222222"/>
        </w:rPr>
        <w:t>happiness and well</w:t>
      </w:r>
      <w:r w:rsidR="00AE7A72">
        <w:rPr>
          <w:rFonts w:ascii="Calibri" w:eastAsia="Times New Roman" w:hAnsi="Calibri" w:cs="Calibri"/>
          <w:color w:val="222222"/>
        </w:rPr>
        <w:t>-</w:t>
      </w:r>
      <w:r w:rsidRPr="001A446B">
        <w:rPr>
          <w:rFonts w:ascii="Calibri" w:eastAsia="Times New Roman" w:hAnsi="Calibri" w:cs="Calibri"/>
          <w:color w:val="222222"/>
        </w:rPr>
        <w:t>being (65%), their child experiencing stress/anxiety (60%),</w:t>
      </w:r>
      <w:r w:rsidR="000401A4">
        <w:rPr>
          <w:rFonts w:ascii="Calibri" w:eastAsia="Times New Roman" w:hAnsi="Calibri" w:cs="Calibri"/>
          <w:color w:val="222222"/>
        </w:rPr>
        <w:t xml:space="preserve"> </w:t>
      </w:r>
      <w:r w:rsidRPr="001A446B">
        <w:rPr>
          <w:rFonts w:ascii="Calibri" w:eastAsia="Times New Roman" w:hAnsi="Calibri" w:cs="Calibri"/>
          <w:color w:val="222222"/>
        </w:rPr>
        <w:t>and their child being exposed to violence at school (60%). The survey was</w:t>
      </w:r>
      <w:r w:rsidR="000401A4">
        <w:rPr>
          <w:rFonts w:ascii="Calibri" w:eastAsia="Times New Roman" w:hAnsi="Calibri" w:cs="Calibri"/>
          <w:color w:val="222222"/>
        </w:rPr>
        <w:t xml:space="preserve"> </w:t>
      </w:r>
      <w:r w:rsidRPr="001A446B">
        <w:rPr>
          <w:rFonts w:ascii="Calibri" w:eastAsia="Times New Roman" w:hAnsi="Calibri" w:cs="Calibri"/>
          <w:color w:val="222222"/>
        </w:rPr>
        <w:t>fielded before the school shooting in Uvalde, Texas.</w:t>
      </w:r>
    </w:p>
    <w:p w14:paraId="4BF31FA5" w14:textId="2C7705A6" w:rsidR="001A446B" w:rsidRPr="001A446B" w:rsidRDefault="001A446B" w:rsidP="00EA239D">
      <w:pPr>
        <w:shd w:val="clear" w:color="auto" w:fill="FFFFFF"/>
        <w:spacing w:after="0" w:line="240" w:lineRule="auto"/>
        <w:rPr>
          <w:rFonts w:ascii="Calibri" w:eastAsia="Times New Roman" w:hAnsi="Calibri" w:cs="Calibri"/>
          <w:color w:val="222222"/>
          <w:sz w:val="24"/>
          <w:szCs w:val="24"/>
        </w:rPr>
      </w:pPr>
      <w:r w:rsidRPr="001A446B">
        <w:rPr>
          <w:rFonts w:ascii="Tahoma" w:eastAsia="Times New Roman" w:hAnsi="Tahoma" w:cs="Tahoma"/>
          <w:color w:val="222222"/>
          <w:sz w:val="24"/>
          <w:szCs w:val="24"/>
        </w:rPr>
        <w:br/>
      </w:r>
      <w:r w:rsidRPr="001A446B">
        <w:rPr>
          <w:rFonts w:ascii="Calibri" w:eastAsia="Times New Roman" w:hAnsi="Calibri" w:cs="Calibri"/>
          <w:color w:val="222222"/>
        </w:rPr>
        <w:t>These worries top concerns</w:t>
      </w:r>
      <w:r w:rsidR="000401A4">
        <w:rPr>
          <w:rFonts w:ascii="Calibri" w:eastAsia="Times New Roman" w:hAnsi="Calibri" w:cs="Calibri"/>
          <w:color w:val="222222"/>
        </w:rPr>
        <w:t xml:space="preserve"> </w:t>
      </w:r>
      <w:r w:rsidRPr="001A446B">
        <w:rPr>
          <w:rFonts w:ascii="Calibri" w:eastAsia="Times New Roman" w:hAnsi="Calibri" w:cs="Calibri"/>
          <w:color w:val="222222"/>
        </w:rPr>
        <w:t>such as someone in the family contracting COVID-19 or paying their bills, the</w:t>
      </w:r>
      <w:r w:rsidR="000401A4">
        <w:rPr>
          <w:rFonts w:ascii="Calibri" w:eastAsia="Times New Roman" w:hAnsi="Calibri" w:cs="Calibri"/>
          <w:color w:val="222222"/>
        </w:rPr>
        <w:t xml:space="preserve"> </w:t>
      </w:r>
      <w:r w:rsidRPr="001A446B">
        <w:rPr>
          <w:rFonts w:ascii="Calibri" w:eastAsia="Times New Roman" w:hAnsi="Calibri" w:cs="Calibri"/>
          <w:color w:val="222222"/>
        </w:rPr>
        <w:t>survey found.</w:t>
      </w:r>
      <w:r w:rsidR="00EE439C">
        <w:rPr>
          <w:rFonts w:ascii="Calibri" w:eastAsia="Times New Roman" w:hAnsi="Calibri" w:cs="Calibri"/>
          <w:color w:val="222222"/>
        </w:rPr>
        <w:t xml:space="preserve"> </w:t>
      </w:r>
      <w:r w:rsidR="00FD3E57">
        <w:rPr>
          <w:rFonts w:ascii="Calibri" w:eastAsia="Times New Roman" w:hAnsi="Calibri" w:cs="Calibri"/>
          <w:color w:val="222222"/>
        </w:rPr>
        <w:t>E</w:t>
      </w:r>
      <w:r w:rsidRPr="001A446B">
        <w:rPr>
          <w:rFonts w:ascii="Calibri" w:eastAsia="Times New Roman" w:hAnsi="Calibri" w:cs="Calibri"/>
          <w:color w:val="222222"/>
        </w:rPr>
        <w:t xml:space="preserve">ducators </w:t>
      </w:r>
      <w:r w:rsidR="00FD3E57">
        <w:rPr>
          <w:rFonts w:ascii="Calibri" w:eastAsia="Times New Roman" w:hAnsi="Calibri" w:cs="Calibri"/>
          <w:color w:val="222222"/>
        </w:rPr>
        <w:t xml:space="preserve">share similar worries: the survey showed </w:t>
      </w:r>
      <w:r w:rsidRPr="001A446B">
        <w:rPr>
          <w:rFonts w:ascii="Calibri" w:eastAsia="Times New Roman" w:hAnsi="Calibri" w:cs="Calibri"/>
          <w:color w:val="222222"/>
        </w:rPr>
        <w:t>politicians making school curriculum decisions as a top worry</w:t>
      </w:r>
      <w:r w:rsidR="009F0FEF">
        <w:rPr>
          <w:rFonts w:ascii="Calibri" w:eastAsia="Times New Roman" w:hAnsi="Calibri" w:cs="Calibri"/>
          <w:color w:val="222222"/>
        </w:rPr>
        <w:t xml:space="preserve"> for educators</w:t>
      </w:r>
      <w:r w:rsidR="00D71B2C">
        <w:rPr>
          <w:rFonts w:ascii="Calibri" w:eastAsia="Times New Roman" w:hAnsi="Calibri" w:cs="Calibri"/>
          <w:color w:val="222222"/>
        </w:rPr>
        <w:t xml:space="preserve"> (68%), along with their students’ happiness and well</w:t>
      </w:r>
      <w:r w:rsidR="00AE7A72">
        <w:rPr>
          <w:rFonts w:ascii="Calibri" w:eastAsia="Times New Roman" w:hAnsi="Calibri" w:cs="Calibri"/>
          <w:color w:val="222222"/>
        </w:rPr>
        <w:t>-</w:t>
      </w:r>
      <w:r w:rsidR="00D71B2C">
        <w:rPr>
          <w:rFonts w:ascii="Calibri" w:eastAsia="Times New Roman" w:hAnsi="Calibri" w:cs="Calibri"/>
          <w:color w:val="222222"/>
        </w:rPr>
        <w:t>being (68%), students’ receiving academic support they need from their parents (66%), and challenges they face at home such as p</w:t>
      </w:r>
      <w:r w:rsidR="001B5A6D">
        <w:rPr>
          <w:rFonts w:ascii="Calibri" w:eastAsia="Times New Roman" w:hAnsi="Calibri" w:cs="Calibri"/>
          <w:color w:val="222222"/>
        </w:rPr>
        <w:t>o</w:t>
      </w:r>
      <w:r w:rsidR="00D71B2C">
        <w:rPr>
          <w:rFonts w:ascii="Calibri" w:eastAsia="Times New Roman" w:hAnsi="Calibri" w:cs="Calibri"/>
          <w:color w:val="222222"/>
        </w:rPr>
        <w:t>verty/food insecurity (</w:t>
      </w:r>
      <w:r w:rsidR="001B5A6D">
        <w:rPr>
          <w:rFonts w:ascii="Calibri" w:eastAsia="Times New Roman" w:hAnsi="Calibri" w:cs="Calibri"/>
          <w:color w:val="222222"/>
        </w:rPr>
        <w:t>65%), and students being on track with academic expectations for their grade (64%)</w:t>
      </w:r>
      <w:r w:rsidRPr="001A446B">
        <w:rPr>
          <w:rFonts w:ascii="Calibri" w:eastAsia="Times New Roman" w:hAnsi="Calibri" w:cs="Calibri"/>
          <w:color w:val="222222"/>
        </w:rPr>
        <w:t xml:space="preserve">. </w:t>
      </w:r>
    </w:p>
    <w:p w14:paraId="4C162C14" w14:textId="6D20690D" w:rsidR="001A446B" w:rsidRDefault="001A446B" w:rsidP="009F0FEF">
      <w:pPr>
        <w:shd w:val="clear" w:color="auto" w:fill="FFFFFF"/>
        <w:spacing w:after="0" w:line="240" w:lineRule="auto"/>
        <w:rPr>
          <w:rFonts w:ascii="Calibri" w:eastAsia="Times New Roman" w:hAnsi="Calibri" w:cs="Calibri"/>
          <w:color w:val="000000"/>
        </w:rPr>
      </w:pPr>
      <w:r w:rsidRPr="001A446B">
        <w:rPr>
          <w:rFonts w:ascii="Tahoma" w:eastAsia="Times New Roman" w:hAnsi="Tahoma" w:cs="Tahoma"/>
          <w:color w:val="222222"/>
          <w:sz w:val="24"/>
          <w:szCs w:val="24"/>
        </w:rPr>
        <w:br/>
      </w:r>
      <w:r w:rsidR="00EE439C">
        <w:rPr>
          <w:rFonts w:ascii="Calibri" w:eastAsia="Times New Roman" w:hAnsi="Calibri" w:cs="Calibri"/>
          <w:color w:val="000000"/>
        </w:rPr>
        <w:t>O</w:t>
      </w:r>
      <w:r w:rsidRPr="001A446B">
        <w:rPr>
          <w:rFonts w:ascii="Calibri" w:eastAsia="Times New Roman" w:hAnsi="Calibri" w:cs="Calibri"/>
          <w:color w:val="000000"/>
        </w:rPr>
        <w:t>ther</w:t>
      </w:r>
      <w:r w:rsidR="00EE439C">
        <w:rPr>
          <w:rFonts w:ascii="Calibri" w:eastAsia="Times New Roman" w:hAnsi="Calibri" w:cs="Calibri"/>
          <w:color w:val="000000"/>
        </w:rPr>
        <w:t xml:space="preserve"> </w:t>
      </w:r>
      <w:r w:rsidRPr="001A446B">
        <w:rPr>
          <w:rFonts w:ascii="Calibri" w:eastAsia="Times New Roman" w:hAnsi="Calibri" w:cs="Calibri"/>
          <w:color w:val="000000"/>
        </w:rPr>
        <w:t>key findings from the research:</w:t>
      </w:r>
    </w:p>
    <w:p w14:paraId="0F6AF6F6" w14:textId="77777777" w:rsidR="009F0FEF" w:rsidRPr="001A446B" w:rsidRDefault="009F0FEF" w:rsidP="009F0FEF">
      <w:pPr>
        <w:shd w:val="clear" w:color="auto" w:fill="FFFFFF"/>
        <w:spacing w:after="0" w:line="240" w:lineRule="auto"/>
        <w:rPr>
          <w:rFonts w:ascii="Calibri" w:eastAsia="Times New Roman" w:hAnsi="Calibri" w:cs="Calibri"/>
          <w:color w:val="222222"/>
          <w:sz w:val="24"/>
          <w:szCs w:val="24"/>
        </w:rPr>
      </w:pPr>
    </w:p>
    <w:p w14:paraId="056BA564" w14:textId="77777777" w:rsidR="00211AAD" w:rsidRDefault="001A446B" w:rsidP="009F0FEF">
      <w:pPr>
        <w:spacing w:after="0" w:line="240" w:lineRule="auto"/>
        <w:contextualSpacing/>
        <w:rPr>
          <w:b/>
          <w:bCs/>
          <w:sz w:val="24"/>
          <w:szCs w:val="24"/>
        </w:rPr>
      </w:pPr>
      <w:r w:rsidRPr="00211AAD">
        <w:rPr>
          <w:b/>
          <w:bCs/>
        </w:rPr>
        <w:t xml:space="preserve">Parents </w:t>
      </w:r>
      <w:r w:rsidR="001B5A6D" w:rsidRPr="00211AAD">
        <w:rPr>
          <w:b/>
          <w:bCs/>
        </w:rPr>
        <w:t xml:space="preserve">have high aspirations and </w:t>
      </w:r>
      <w:r w:rsidRPr="00211AAD">
        <w:rPr>
          <w:b/>
          <w:bCs/>
        </w:rPr>
        <w:t>support equitable practices in school</w:t>
      </w:r>
      <w:r w:rsidR="00211AAD">
        <w:rPr>
          <w:b/>
          <w:bCs/>
        </w:rPr>
        <w:t>s</w:t>
      </w:r>
    </w:p>
    <w:p w14:paraId="22225A54" w14:textId="2372C7E7" w:rsidR="001B5A6D" w:rsidRPr="00211AAD" w:rsidRDefault="001B5A6D" w:rsidP="009F0FEF">
      <w:pPr>
        <w:pStyle w:val="ListParagraph"/>
        <w:numPr>
          <w:ilvl w:val="0"/>
          <w:numId w:val="4"/>
        </w:numPr>
        <w:spacing w:after="0" w:line="240" w:lineRule="auto"/>
        <w:rPr>
          <w:b/>
          <w:bCs/>
          <w:sz w:val="24"/>
          <w:szCs w:val="24"/>
        </w:rPr>
      </w:pPr>
      <w:r w:rsidRPr="001B5A6D">
        <w:t>Parent aspirations are high, with 77% of parents saying it’s absolutely essential or very important that their child go to college</w:t>
      </w:r>
      <w:r>
        <w:t>.</w:t>
      </w:r>
    </w:p>
    <w:p w14:paraId="1FE27BF6" w14:textId="5F76E412" w:rsidR="001B5A6D" w:rsidRDefault="001A446B" w:rsidP="00EA239D">
      <w:pPr>
        <w:pStyle w:val="ListParagraph"/>
        <w:numPr>
          <w:ilvl w:val="0"/>
          <w:numId w:val="4"/>
        </w:numPr>
        <w:shd w:val="clear" w:color="auto" w:fill="FFFFFF"/>
        <w:spacing w:after="0" w:line="240" w:lineRule="auto"/>
        <w:textAlignment w:val="baseline"/>
        <w:rPr>
          <w:rFonts w:ascii="Calibri" w:eastAsia="Times New Roman" w:hAnsi="Calibri" w:cs="Calibri"/>
          <w:color w:val="222222"/>
        </w:rPr>
      </w:pPr>
      <w:r w:rsidRPr="001B5A6D">
        <w:rPr>
          <w:rFonts w:ascii="Calibri" w:eastAsia="Times New Roman" w:hAnsi="Calibri" w:cs="Calibri"/>
          <w:color w:val="222222"/>
        </w:rPr>
        <w:t>When</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asked whether they agree or disagree with statements about family</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engagement, “</w:t>
      </w:r>
      <w:r w:rsidR="00E80162">
        <w:rPr>
          <w:rFonts w:ascii="Calibri" w:eastAsia="Times New Roman" w:hAnsi="Calibri" w:cs="Calibri"/>
          <w:color w:val="222222"/>
        </w:rPr>
        <w:t>e</w:t>
      </w:r>
      <w:r w:rsidRPr="001B5A6D">
        <w:rPr>
          <w:rFonts w:ascii="Calibri" w:eastAsia="Times New Roman" w:hAnsi="Calibri" w:cs="Calibri"/>
          <w:color w:val="222222"/>
        </w:rPr>
        <w:t>quity, meaning every student receives the support to thrive</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based on their individual needs</w:t>
      </w:r>
      <w:r w:rsidR="00E80162">
        <w:rPr>
          <w:rFonts w:ascii="Calibri" w:eastAsia="Times New Roman" w:hAnsi="Calibri" w:cs="Calibri"/>
          <w:color w:val="222222"/>
        </w:rPr>
        <w:t>,</w:t>
      </w:r>
      <w:r w:rsidRPr="001B5A6D">
        <w:rPr>
          <w:rFonts w:ascii="Calibri" w:eastAsia="Times New Roman" w:hAnsi="Calibri" w:cs="Calibri"/>
          <w:color w:val="222222"/>
        </w:rPr>
        <w:t>” rose to the top, with 54% strongly</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agreeing.</w:t>
      </w:r>
    </w:p>
    <w:p w14:paraId="31BA9B26" w14:textId="6DEF321D" w:rsidR="001B5A6D" w:rsidRDefault="001A446B" w:rsidP="00EA239D">
      <w:pPr>
        <w:pStyle w:val="ListParagraph"/>
        <w:numPr>
          <w:ilvl w:val="0"/>
          <w:numId w:val="4"/>
        </w:numPr>
        <w:shd w:val="clear" w:color="auto" w:fill="FFFFFF"/>
        <w:spacing w:after="0" w:line="240" w:lineRule="auto"/>
        <w:textAlignment w:val="baseline"/>
        <w:rPr>
          <w:rFonts w:ascii="Calibri" w:eastAsia="Times New Roman" w:hAnsi="Calibri" w:cs="Calibri"/>
          <w:color w:val="222222"/>
        </w:rPr>
      </w:pPr>
      <w:r w:rsidRPr="001B5A6D">
        <w:rPr>
          <w:rFonts w:ascii="Calibri" w:eastAsia="Times New Roman" w:hAnsi="Calibri" w:cs="Calibri"/>
          <w:color w:val="222222"/>
        </w:rPr>
        <w:t>Nearly</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8 in 10 (7</w:t>
      </w:r>
      <w:r w:rsidR="00707276">
        <w:rPr>
          <w:rFonts w:ascii="Calibri" w:eastAsia="Times New Roman" w:hAnsi="Calibri" w:cs="Calibri"/>
          <w:color w:val="222222"/>
        </w:rPr>
        <w:t>8</w:t>
      </w:r>
      <w:r w:rsidRPr="001B5A6D">
        <w:rPr>
          <w:rFonts w:ascii="Calibri" w:eastAsia="Times New Roman" w:hAnsi="Calibri" w:cs="Calibri"/>
          <w:color w:val="222222"/>
        </w:rPr>
        <w:t xml:space="preserve">%) </w:t>
      </w:r>
      <w:r w:rsidR="00707276">
        <w:rPr>
          <w:rFonts w:ascii="Calibri" w:eastAsia="Times New Roman" w:hAnsi="Calibri" w:cs="Calibri"/>
          <w:color w:val="222222"/>
        </w:rPr>
        <w:t>agree that</w:t>
      </w:r>
      <w:r w:rsidR="00707276" w:rsidRPr="001B5A6D">
        <w:rPr>
          <w:rFonts w:ascii="Calibri" w:eastAsia="Times New Roman" w:hAnsi="Calibri" w:cs="Calibri"/>
          <w:color w:val="222222"/>
        </w:rPr>
        <w:t xml:space="preserve"> </w:t>
      </w:r>
      <w:r w:rsidRPr="001B5A6D">
        <w:rPr>
          <w:rFonts w:ascii="Calibri" w:eastAsia="Times New Roman" w:hAnsi="Calibri" w:cs="Calibri"/>
          <w:color w:val="222222"/>
        </w:rPr>
        <w:t>more support is needed to help staff members identify</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and address biases they may have when trying to communicate with</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parents/families.</w:t>
      </w:r>
    </w:p>
    <w:p w14:paraId="22F30618" w14:textId="5EB9008E" w:rsidR="001B5A6D" w:rsidRDefault="001A446B" w:rsidP="00EA239D">
      <w:pPr>
        <w:pStyle w:val="ListParagraph"/>
        <w:numPr>
          <w:ilvl w:val="0"/>
          <w:numId w:val="4"/>
        </w:numPr>
        <w:shd w:val="clear" w:color="auto" w:fill="FFFFFF"/>
        <w:spacing w:after="0" w:line="240" w:lineRule="auto"/>
        <w:textAlignment w:val="baseline"/>
        <w:rPr>
          <w:rFonts w:ascii="Calibri" w:eastAsia="Times New Roman" w:hAnsi="Calibri" w:cs="Calibri"/>
          <w:color w:val="222222"/>
        </w:rPr>
      </w:pPr>
      <w:r w:rsidRPr="001B5A6D">
        <w:rPr>
          <w:rFonts w:ascii="Calibri" w:eastAsia="Times New Roman" w:hAnsi="Calibri" w:cs="Calibri"/>
          <w:color w:val="222222"/>
        </w:rPr>
        <w:t>More</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than a third of parents (36%) say they have talked to a member of the</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school administration or counselor about an incident where they believe a</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teacher was biased against their child because of the family’s race,</w:t>
      </w:r>
      <w:r w:rsidR="00EE439C" w:rsidRPr="001B5A6D">
        <w:rPr>
          <w:rFonts w:ascii="Calibri" w:eastAsia="Times New Roman" w:hAnsi="Calibri" w:cs="Calibri"/>
          <w:color w:val="222222"/>
        </w:rPr>
        <w:t xml:space="preserve"> </w:t>
      </w:r>
      <w:r w:rsidRPr="001B5A6D">
        <w:rPr>
          <w:rFonts w:ascii="Calibri" w:eastAsia="Times New Roman" w:hAnsi="Calibri" w:cs="Calibri"/>
          <w:color w:val="222222"/>
        </w:rPr>
        <w:t>ethnicity or background.</w:t>
      </w:r>
    </w:p>
    <w:p w14:paraId="7A5729E3" w14:textId="77777777" w:rsidR="00211AAD" w:rsidRPr="00211AAD" w:rsidRDefault="00211AAD" w:rsidP="00EA239D">
      <w:pPr>
        <w:pStyle w:val="ListParagraph"/>
        <w:shd w:val="clear" w:color="auto" w:fill="FFFFFF"/>
        <w:spacing w:after="0" w:line="240" w:lineRule="auto"/>
        <w:textAlignment w:val="baseline"/>
        <w:rPr>
          <w:rFonts w:ascii="Calibri" w:eastAsia="Times New Roman" w:hAnsi="Calibri" w:cs="Calibri"/>
          <w:color w:val="222222"/>
        </w:rPr>
      </w:pPr>
    </w:p>
    <w:p w14:paraId="3205F060" w14:textId="63AFFB44" w:rsidR="00211AAD" w:rsidRDefault="001A446B" w:rsidP="009F0FEF">
      <w:pPr>
        <w:shd w:val="clear" w:color="auto" w:fill="FFFFFF"/>
        <w:spacing w:after="0" w:line="240" w:lineRule="auto"/>
        <w:contextualSpacing/>
        <w:rPr>
          <w:rFonts w:ascii="Calibri" w:eastAsia="Times New Roman" w:hAnsi="Calibri" w:cs="Calibri"/>
          <w:b/>
          <w:bCs/>
          <w:color w:val="222222"/>
        </w:rPr>
      </w:pPr>
      <w:r w:rsidRPr="001A446B">
        <w:rPr>
          <w:rFonts w:ascii="Calibri" w:eastAsia="Times New Roman" w:hAnsi="Calibri" w:cs="Calibri"/>
          <w:b/>
          <w:bCs/>
          <w:color w:val="222222"/>
        </w:rPr>
        <w:t xml:space="preserve">A little information goes a long </w:t>
      </w:r>
      <w:r w:rsidR="00211AAD">
        <w:rPr>
          <w:rFonts w:ascii="Calibri" w:eastAsia="Times New Roman" w:hAnsi="Calibri" w:cs="Calibri"/>
          <w:b/>
          <w:bCs/>
          <w:color w:val="222222"/>
        </w:rPr>
        <w:t>way</w:t>
      </w:r>
    </w:p>
    <w:p w14:paraId="74D43F13" w14:textId="31820741" w:rsidR="001B5A6D" w:rsidRPr="00211AAD" w:rsidRDefault="00B14A78" w:rsidP="009F0FEF">
      <w:pPr>
        <w:pStyle w:val="ListParagraph"/>
        <w:numPr>
          <w:ilvl w:val="0"/>
          <w:numId w:val="7"/>
        </w:numPr>
        <w:shd w:val="clear" w:color="auto" w:fill="FFFFFF"/>
        <w:spacing w:after="0" w:line="240" w:lineRule="auto"/>
        <w:rPr>
          <w:rFonts w:ascii="Calibri" w:eastAsia="Times New Roman" w:hAnsi="Calibri" w:cs="Calibri"/>
          <w:b/>
          <w:bCs/>
          <w:color w:val="222222"/>
        </w:rPr>
      </w:pPr>
      <w:r w:rsidRPr="00211AAD">
        <w:rPr>
          <w:rFonts w:ascii="Calibri" w:eastAsia="Times New Roman" w:hAnsi="Calibri" w:cs="Calibri"/>
          <w:color w:val="222222"/>
        </w:rPr>
        <w:t xml:space="preserve">A </w:t>
      </w:r>
      <w:r w:rsidR="001A446B" w:rsidRPr="00211AAD">
        <w:rPr>
          <w:rFonts w:ascii="Calibri" w:eastAsia="Times New Roman" w:hAnsi="Calibri" w:cs="Calibri"/>
          <w:color w:val="222222"/>
        </w:rPr>
        <w:t>staggering 9</w:t>
      </w:r>
      <w:r w:rsidRPr="00211AAD">
        <w:rPr>
          <w:rFonts w:ascii="Calibri" w:eastAsia="Times New Roman" w:hAnsi="Calibri" w:cs="Calibri"/>
          <w:color w:val="222222"/>
        </w:rPr>
        <w:t>2</w:t>
      </w:r>
      <w:r w:rsidR="001A446B" w:rsidRPr="00211AAD">
        <w:rPr>
          <w:rFonts w:ascii="Calibri" w:eastAsia="Times New Roman" w:hAnsi="Calibri" w:cs="Calibri"/>
          <w:color w:val="222222"/>
        </w:rPr>
        <w:t>% of parents, regardless of race, ethnicity or background, believe</w:t>
      </w:r>
      <w:r w:rsidRPr="00211AAD">
        <w:rPr>
          <w:rFonts w:ascii="Calibri" w:eastAsia="Times New Roman" w:hAnsi="Calibri" w:cs="Calibri"/>
          <w:color w:val="222222"/>
        </w:rPr>
        <w:t xml:space="preserve"> </w:t>
      </w:r>
      <w:r w:rsidR="001A446B" w:rsidRPr="00211AAD">
        <w:rPr>
          <w:rFonts w:ascii="Calibri" w:eastAsia="Times New Roman" w:hAnsi="Calibri" w:cs="Calibri"/>
          <w:color w:val="222222"/>
        </w:rPr>
        <w:br/>
        <w:t>their child is at or above grade level, while</w:t>
      </w:r>
      <w:r w:rsidR="00827589">
        <w:rPr>
          <w:rFonts w:ascii="Calibri" w:eastAsia="Times New Roman" w:hAnsi="Calibri" w:cs="Calibri"/>
          <w:color w:val="222222"/>
        </w:rPr>
        <w:t xml:space="preserve"> only</w:t>
      </w:r>
      <w:r w:rsidR="001A446B" w:rsidRPr="00211AAD">
        <w:rPr>
          <w:rFonts w:ascii="Calibri" w:eastAsia="Times New Roman" w:hAnsi="Calibri" w:cs="Calibri"/>
          <w:color w:val="222222"/>
        </w:rPr>
        <w:t xml:space="preserve"> 59% of teachers </w:t>
      </w:r>
      <w:r w:rsidR="00707276">
        <w:rPr>
          <w:rFonts w:ascii="Calibri" w:eastAsia="Times New Roman" w:hAnsi="Calibri" w:cs="Calibri"/>
          <w:color w:val="222222"/>
        </w:rPr>
        <w:t xml:space="preserve">think </w:t>
      </w:r>
      <w:r w:rsidR="001A446B" w:rsidRPr="00211AAD">
        <w:rPr>
          <w:rFonts w:ascii="Calibri" w:eastAsia="Times New Roman" w:hAnsi="Calibri" w:cs="Calibri"/>
          <w:color w:val="222222"/>
        </w:rPr>
        <w:t>most students will show up for grade level work next school year.</w:t>
      </w:r>
    </w:p>
    <w:p w14:paraId="53E4E51C" w14:textId="64B7A8D1" w:rsidR="001A446B" w:rsidRPr="001B5A6D" w:rsidRDefault="001A446B" w:rsidP="00EA239D">
      <w:pPr>
        <w:pStyle w:val="ListParagraph"/>
        <w:numPr>
          <w:ilvl w:val="0"/>
          <w:numId w:val="5"/>
        </w:numPr>
        <w:shd w:val="clear" w:color="auto" w:fill="FFFFFF"/>
        <w:spacing w:after="0" w:line="240" w:lineRule="auto"/>
        <w:textAlignment w:val="baseline"/>
        <w:rPr>
          <w:rFonts w:ascii="Calibri" w:eastAsia="Times New Roman" w:hAnsi="Calibri" w:cs="Calibri"/>
          <w:color w:val="222222"/>
          <w:sz w:val="24"/>
          <w:szCs w:val="24"/>
        </w:rPr>
      </w:pPr>
      <w:r w:rsidRPr="001B5A6D">
        <w:rPr>
          <w:rFonts w:ascii="Calibri" w:eastAsia="Times New Roman" w:hAnsi="Calibri" w:cs="Calibri"/>
          <w:color w:val="222222"/>
        </w:rPr>
        <w:t>However,</w:t>
      </w:r>
      <w:r w:rsidR="00B14A78" w:rsidRPr="001B5A6D">
        <w:rPr>
          <w:rFonts w:ascii="Calibri" w:eastAsia="Times New Roman" w:hAnsi="Calibri" w:cs="Calibri"/>
          <w:color w:val="222222"/>
        </w:rPr>
        <w:t xml:space="preserve"> </w:t>
      </w:r>
      <w:r w:rsidRPr="001B5A6D">
        <w:rPr>
          <w:rFonts w:ascii="Calibri" w:eastAsia="Times New Roman" w:hAnsi="Calibri" w:cs="Calibri"/>
          <w:color w:val="222222"/>
        </w:rPr>
        <w:t>when presented with multiple pieces of information, parent understanding</w:t>
      </w:r>
      <w:r w:rsidR="00B14A78" w:rsidRPr="001B5A6D">
        <w:rPr>
          <w:rFonts w:ascii="Calibri" w:eastAsia="Times New Roman" w:hAnsi="Calibri" w:cs="Calibri"/>
          <w:color w:val="222222"/>
        </w:rPr>
        <w:t xml:space="preserve"> </w:t>
      </w:r>
      <w:r w:rsidRPr="001B5A6D">
        <w:rPr>
          <w:rFonts w:ascii="Calibri" w:eastAsia="Times New Roman" w:hAnsi="Calibri" w:cs="Calibri"/>
          <w:color w:val="222222"/>
        </w:rPr>
        <w:t>shifts significantly. When asked to imagine receiving the following: their</w:t>
      </w:r>
      <w:r w:rsidR="00B14A78" w:rsidRPr="001B5A6D">
        <w:rPr>
          <w:rFonts w:ascii="Calibri" w:eastAsia="Times New Roman" w:hAnsi="Calibri" w:cs="Calibri"/>
          <w:color w:val="222222"/>
        </w:rPr>
        <w:t xml:space="preserve"> </w:t>
      </w:r>
      <w:r w:rsidRPr="001B5A6D">
        <w:rPr>
          <w:rFonts w:ascii="Calibri" w:eastAsia="Times New Roman" w:hAnsi="Calibri" w:cs="Calibri"/>
          <w:color w:val="222222"/>
        </w:rPr>
        <w:t>child received a B on their report card in math, their child’s year-end</w:t>
      </w:r>
      <w:r w:rsidR="00B14A78" w:rsidRPr="001B5A6D">
        <w:rPr>
          <w:rFonts w:ascii="Calibri" w:eastAsia="Times New Roman" w:hAnsi="Calibri" w:cs="Calibri"/>
          <w:color w:val="222222"/>
        </w:rPr>
        <w:t xml:space="preserve"> </w:t>
      </w:r>
      <w:r w:rsidRPr="001B5A6D">
        <w:rPr>
          <w:rFonts w:ascii="Calibri" w:eastAsia="Times New Roman" w:hAnsi="Calibri" w:cs="Calibri"/>
          <w:color w:val="222222"/>
        </w:rPr>
        <w:t>state test results indicate they are below grade level in math, and their</w:t>
      </w:r>
      <w:r w:rsidR="00B14A78" w:rsidRPr="001B5A6D">
        <w:rPr>
          <w:rFonts w:ascii="Calibri" w:eastAsia="Times New Roman" w:hAnsi="Calibri" w:cs="Calibri"/>
          <w:color w:val="222222"/>
        </w:rPr>
        <w:t xml:space="preserve"> </w:t>
      </w:r>
      <w:r w:rsidRPr="001B5A6D">
        <w:rPr>
          <w:rFonts w:ascii="Calibri" w:eastAsia="Times New Roman" w:hAnsi="Calibri" w:cs="Calibri"/>
          <w:color w:val="222222"/>
        </w:rPr>
        <w:t>child’s results on other standardized tests indicate their child is below</w:t>
      </w:r>
      <w:r w:rsidR="00B14A78" w:rsidRPr="001B5A6D">
        <w:rPr>
          <w:rFonts w:ascii="Calibri" w:eastAsia="Times New Roman" w:hAnsi="Calibri" w:cs="Calibri"/>
          <w:color w:val="222222"/>
        </w:rPr>
        <w:t xml:space="preserve"> </w:t>
      </w:r>
      <w:r w:rsidRPr="001B5A6D">
        <w:rPr>
          <w:rFonts w:ascii="Calibri" w:eastAsia="Times New Roman" w:hAnsi="Calibri" w:cs="Calibri"/>
          <w:color w:val="222222"/>
        </w:rPr>
        <w:t>grade level in math, 57% of parents say they would be extremely or very</w:t>
      </w:r>
      <w:r w:rsidR="00B14A78" w:rsidRPr="001B5A6D">
        <w:rPr>
          <w:rFonts w:ascii="Calibri" w:eastAsia="Times New Roman" w:hAnsi="Calibri" w:cs="Calibri"/>
          <w:color w:val="222222"/>
        </w:rPr>
        <w:t xml:space="preserve"> </w:t>
      </w:r>
      <w:r w:rsidRPr="001B5A6D">
        <w:rPr>
          <w:rFonts w:ascii="Calibri" w:eastAsia="Times New Roman" w:hAnsi="Calibri" w:cs="Calibri"/>
          <w:color w:val="222222"/>
        </w:rPr>
        <w:t>concerned. </w:t>
      </w:r>
    </w:p>
    <w:p w14:paraId="5C361B59" w14:textId="65F60F8E" w:rsidR="001A446B" w:rsidRPr="001A446B" w:rsidRDefault="001A446B" w:rsidP="00EA239D">
      <w:pPr>
        <w:shd w:val="clear" w:color="auto" w:fill="FFFFFF"/>
        <w:spacing w:after="0" w:line="240" w:lineRule="auto"/>
        <w:rPr>
          <w:rFonts w:ascii="Tahoma" w:eastAsia="Times New Roman" w:hAnsi="Tahoma" w:cs="Tahoma"/>
          <w:color w:val="222222"/>
          <w:sz w:val="24"/>
          <w:szCs w:val="24"/>
        </w:rPr>
      </w:pPr>
    </w:p>
    <w:p w14:paraId="22C41653" w14:textId="77777777" w:rsidR="001A446B" w:rsidRPr="001A446B" w:rsidRDefault="001A446B" w:rsidP="009F0FEF">
      <w:pPr>
        <w:shd w:val="clear" w:color="auto" w:fill="FFFFFF"/>
        <w:spacing w:after="0" w:line="240" w:lineRule="auto"/>
        <w:rPr>
          <w:rFonts w:ascii="Calibri" w:eastAsia="Times New Roman" w:hAnsi="Calibri" w:cs="Calibri"/>
          <w:color w:val="222222"/>
          <w:sz w:val="24"/>
          <w:szCs w:val="24"/>
        </w:rPr>
      </w:pPr>
      <w:r w:rsidRPr="001A446B">
        <w:rPr>
          <w:rFonts w:ascii="Calibri" w:eastAsia="Times New Roman" w:hAnsi="Calibri" w:cs="Calibri"/>
          <w:b/>
          <w:bCs/>
          <w:color w:val="222222"/>
        </w:rPr>
        <w:t>Going beyond the headlines</w:t>
      </w:r>
    </w:p>
    <w:p w14:paraId="7FBC661C" w14:textId="623753ED" w:rsidR="001A446B" w:rsidRPr="0055740A" w:rsidRDefault="001A446B" w:rsidP="00EA239D">
      <w:pPr>
        <w:pStyle w:val="ListParagraph"/>
        <w:numPr>
          <w:ilvl w:val="0"/>
          <w:numId w:val="6"/>
        </w:numPr>
        <w:shd w:val="clear" w:color="auto" w:fill="FFFFFF"/>
        <w:spacing w:after="0" w:line="240" w:lineRule="auto"/>
        <w:textAlignment w:val="baseline"/>
        <w:rPr>
          <w:rFonts w:ascii="Calibri" w:eastAsia="Times New Roman" w:hAnsi="Calibri" w:cs="Calibri"/>
          <w:color w:val="222222"/>
          <w:sz w:val="24"/>
          <w:szCs w:val="24"/>
        </w:rPr>
      </w:pPr>
      <w:r w:rsidRPr="0055740A">
        <w:rPr>
          <w:rFonts w:ascii="Calibri" w:eastAsia="Times New Roman" w:hAnsi="Calibri" w:cs="Calibri"/>
          <w:color w:val="222222"/>
        </w:rPr>
        <w:t>While</w:t>
      </w:r>
      <w:r w:rsidR="00B14A78" w:rsidRPr="0055740A">
        <w:rPr>
          <w:rFonts w:ascii="Calibri" w:eastAsia="Times New Roman" w:hAnsi="Calibri" w:cs="Calibri"/>
          <w:color w:val="222222"/>
        </w:rPr>
        <w:t xml:space="preserve"> </w:t>
      </w:r>
      <w:r w:rsidRPr="0055740A">
        <w:rPr>
          <w:rFonts w:ascii="Calibri" w:eastAsia="Times New Roman" w:hAnsi="Calibri" w:cs="Calibri"/>
          <w:color w:val="222222"/>
        </w:rPr>
        <w:t>parents say they want the opportunity to express their feelings around</w:t>
      </w:r>
      <w:r w:rsidR="00B14A78" w:rsidRPr="0055740A">
        <w:rPr>
          <w:rFonts w:ascii="Calibri" w:eastAsia="Times New Roman" w:hAnsi="Calibri" w:cs="Calibri"/>
          <w:color w:val="222222"/>
        </w:rPr>
        <w:t xml:space="preserve"> </w:t>
      </w:r>
      <w:r w:rsidRPr="0055740A">
        <w:rPr>
          <w:rFonts w:ascii="Calibri" w:eastAsia="Times New Roman" w:hAnsi="Calibri" w:cs="Calibri"/>
          <w:color w:val="222222"/>
        </w:rPr>
        <w:t>some of the issues that have dominated the news, relatively few have</w:t>
      </w:r>
      <w:r w:rsidR="00B14A78" w:rsidRPr="0055740A">
        <w:rPr>
          <w:rFonts w:ascii="Calibri" w:eastAsia="Times New Roman" w:hAnsi="Calibri" w:cs="Calibri"/>
          <w:color w:val="222222"/>
        </w:rPr>
        <w:t xml:space="preserve"> </w:t>
      </w:r>
      <w:r w:rsidRPr="0055740A">
        <w:rPr>
          <w:rFonts w:ascii="Calibri" w:eastAsia="Times New Roman" w:hAnsi="Calibri" w:cs="Calibri"/>
          <w:color w:val="222222"/>
        </w:rPr>
        <w:t>voiced concerns about school curriculum at a school board meeting (19%),</w:t>
      </w:r>
      <w:r w:rsidR="00B14A78" w:rsidRPr="0055740A">
        <w:rPr>
          <w:rFonts w:ascii="Calibri" w:eastAsia="Times New Roman" w:hAnsi="Calibri" w:cs="Calibri"/>
          <w:color w:val="222222"/>
        </w:rPr>
        <w:t xml:space="preserve"> </w:t>
      </w:r>
      <w:r w:rsidRPr="0055740A">
        <w:rPr>
          <w:rFonts w:ascii="Calibri" w:eastAsia="Times New Roman" w:hAnsi="Calibri" w:cs="Calibri"/>
          <w:color w:val="222222"/>
        </w:rPr>
        <w:t>provided feedback on recommended books (17%), or requested their child be</w:t>
      </w:r>
      <w:r w:rsidR="00B14A78" w:rsidRPr="0055740A">
        <w:rPr>
          <w:rFonts w:ascii="Calibri" w:eastAsia="Times New Roman" w:hAnsi="Calibri" w:cs="Calibri"/>
          <w:color w:val="222222"/>
        </w:rPr>
        <w:t xml:space="preserve"> </w:t>
      </w:r>
      <w:r w:rsidRPr="0055740A">
        <w:rPr>
          <w:rFonts w:ascii="Calibri" w:eastAsia="Times New Roman" w:hAnsi="Calibri" w:cs="Calibri"/>
          <w:color w:val="222222"/>
        </w:rPr>
        <w:t>excused from an assignment (12%)</w:t>
      </w:r>
      <w:r w:rsidR="00707276">
        <w:rPr>
          <w:rFonts w:ascii="Calibri" w:eastAsia="Times New Roman" w:hAnsi="Calibri" w:cs="Calibri"/>
          <w:color w:val="222222"/>
        </w:rPr>
        <w:t xml:space="preserve"> this school year</w:t>
      </w:r>
      <w:r w:rsidRPr="0055740A">
        <w:rPr>
          <w:rFonts w:ascii="Calibri" w:eastAsia="Times New Roman" w:hAnsi="Calibri" w:cs="Calibri"/>
          <w:color w:val="222222"/>
        </w:rPr>
        <w:t>. </w:t>
      </w:r>
    </w:p>
    <w:p w14:paraId="7C4CBCB0" w14:textId="1183C123" w:rsidR="001A446B" w:rsidRPr="0055740A" w:rsidRDefault="001A446B" w:rsidP="009F0FEF">
      <w:pPr>
        <w:shd w:val="clear" w:color="auto" w:fill="FFFFFF"/>
        <w:spacing w:after="0" w:line="240" w:lineRule="auto"/>
        <w:rPr>
          <w:rFonts w:ascii="Tahoma" w:eastAsia="Times New Roman" w:hAnsi="Tahoma" w:cs="Tahoma"/>
          <w:color w:val="222222"/>
          <w:sz w:val="24"/>
          <w:szCs w:val="24"/>
        </w:rPr>
      </w:pPr>
      <w:r w:rsidRPr="001A446B">
        <w:rPr>
          <w:rFonts w:ascii="Tahoma" w:eastAsia="Times New Roman" w:hAnsi="Tahoma" w:cs="Tahoma"/>
          <w:color w:val="222222"/>
          <w:sz w:val="24"/>
          <w:szCs w:val="24"/>
        </w:rPr>
        <w:br/>
      </w:r>
      <w:r w:rsidRPr="001A446B">
        <w:rPr>
          <w:rFonts w:ascii="Calibri" w:eastAsia="Times New Roman" w:hAnsi="Calibri" w:cs="Calibri"/>
          <w:b/>
          <w:bCs/>
          <w:color w:val="000000"/>
        </w:rPr>
        <w:t>About</w:t>
      </w:r>
      <w:r w:rsidR="0055740A">
        <w:rPr>
          <w:rFonts w:ascii="Calibri" w:eastAsia="Times New Roman" w:hAnsi="Calibri" w:cs="Calibri"/>
          <w:b/>
          <w:bCs/>
          <w:color w:val="000000"/>
        </w:rPr>
        <w:t xml:space="preserve"> </w:t>
      </w:r>
      <w:r w:rsidR="00FD3E57">
        <w:rPr>
          <w:rFonts w:ascii="Calibri" w:eastAsia="Times New Roman" w:hAnsi="Calibri" w:cs="Calibri"/>
          <w:b/>
          <w:bCs/>
          <w:color w:val="000000"/>
        </w:rPr>
        <w:t>the survey</w:t>
      </w:r>
    </w:p>
    <w:p w14:paraId="5124EFFF" w14:textId="22D8B56B" w:rsidR="001A446B" w:rsidRPr="00211AAD" w:rsidRDefault="0055740A" w:rsidP="00EA239D">
      <w:pPr>
        <w:shd w:val="clear" w:color="auto" w:fill="FFFFFF"/>
        <w:spacing w:after="0" w:line="240" w:lineRule="auto"/>
        <w:rPr>
          <w:rFonts w:ascii="Calibri" w:eastAsia="Times New Roman" w:hAnsi="Calibri" w:cs="Calibri"/>
          <w:color w:val="222222"/>
          <w:sz w:val="24"/>
          <w:szCs w:val="24"/>
        </w:rPr>
      </w:pPr>
      <w:r w:rsidRPr="001A446B">
        <w:rPr>
          <w:rFonts w:ascii="Calibri" w:eastAsia="Times New Roman" w:hAnsi="Calibri" w:cs="Calibri"/>
          <w:color w:val="222222"/>
        </w:rPr>
        <w:lastRenderedPageBreak/>
        <w:t>The survey was conducted in partnership with National PTA,</w:t>
      </w:r>
      <w:r>
        <w:rPr>
          <w:rFonts w:ascii="Calibri" w:eastAsia="Times New Roman" w:hAnsi="Calibri" w:cs="Calibri"/>
          <w:color w:val="222222"/>
        </w:rPr>
        <w:t xml:space="preserve"> </w:t>
      </w:r>
      <w:r w:rsidRPr="001A446B">
        <w:rPr>
          <w:rFonts w:ascii="Calibri" w:eastAsia="Times New Roman" w:hAnsi="Calibri" w:cs="Calibri"/>
          <w:color w:val="222222"/>
        </w:rPr>
        <w:t xml:space="preserve">National Urban League, </w:t>
      </w:r>
      <w:proofErr w:type="spellStart"/>
      <w:r w:rsidRPr="001A446B">
        <w:rPr>
          <w:rFonts w:ascii="Calibri" w:eastAsia="Times New Roman" w:hAnsi="Calibri" w:cs="Calibri"/>
          <w:color w:val="222222"/>
        </w:rPr>
        <w:t>UnidosUS</w:t>
      </w:r>
      <w:proofErr w:type="spellEnd"/>
      <w:r w:rsidRPr="001A446B">
        <w:rPr>
          <w:rFonts w:ascii="Calibri" w:eastAsia="Times New Roman" w:hAnsi="Calibri" w:cs="Calibri"/>
          <w:color w:val="222222"/>
        </w:rPr>
        <w:t xml:space="preserve"> and Univision.</w:t>
      </w:r>
      <w:r w:rsidR="00211AAD">
        <w:rPr>
          <w:rFonts w:ascii="Calibri" w:eastAsia="Times New Roman" w:hAnsi="Calibri" w:cs="Calibri"/>
          <w:color w:val="222222"/>
          <w:sz w:val="24"/>
          <w:szCs w:val="24"/>
        </w:rPr>
        <w:t xml:space="preserve"> S</w:t>
      </w:r>
      <w:r w:rsidR="001A446B" w:rsidRPr="001A446B">
        <w:rPr>
          <w:rFonts w:ascii="Calibri" w:eastAsia="Times New Roman" w:hAnsi="Calibri" w:cs="Calibri"/>
          <w:color w:val="000000"/>
        </w:rPr>
        <w:t>urvey research associated with this effort included two online surveys</w:t>
      </w:r>
      <w:r w:rsidR="008332D8" w:rsidRPr="001A446B">
        <w:t xml:space="preserve"> – </w:t>
      </w:r>
      <w:r w:rsidR="001A446B" w:rsidRPr="001A446B">
        <w:rPr>
          <w:rFonts w:ascii="Calibri" w:eastAsia="Times New Roman" w:hAnsi="Calibri" w:cs="Calibri"/>
          <w:color w:val="000000"/>
        </w:rPr>
        <w:t>one</w:t>
      </w:r>
      <w:r>
        <w:rPr>
          <w:rFonts w:ascii="Calibri" w:eastAsia="Times New Roman" w:hAnsi="Calibri" w:cs="Calibri"/>
          <w:color w:val="000000"/>
        </w:rPr>
        <w:t xml:space="preserve"> </w:t>
      </w:r>
      <w:r w:rsidR="001A446B" w:rsidRPr="001A446B">
        <w:rPr>
          <w:rFonts w:ascii="Calibri" w:eastAsia="Times New Roman" w:hAnsi="Calibri" w:cs="Calibri"/>
          <w:color w:val="000000"/>
        </w:rPr>
        <w:t>among parents and one among educators:</w:t>
      </w:r>
    </w:p>
    <w:p w14:paraId="7B81A31E" w14:textId="1590E9C0" w:rsidR="001A446B" w:rsidRDefault="001A446B" w:rsidP="009F0FEF">
      <w:pPr>
        <w:spacing w:after="0"/>
      </w:pPr>
      <w:r w:rsidRPr="001A446B">
        <w:rPr>
          <w:rFonts w:ascii="Tahoma" w:hAnsi="Tahoma" w:cs="Tahoma"/>
          <w:color w:val="222222"/>
          <w:sz w:val="24"/>
          <w:szCs w:val="24"/>
        </w:rPr>
        <w:br/>
      </w:r>
      <w:r w:rsidRPr="001A446B">
        <w:rPr>
          <w:b/>
          <w:bCs/>
        </w:rPr>
        <w:t>National</w:t>
      </w:r>
      <w:r w:rsidR="0055740A">
        <w:rPr>
          <w:b/>
          <w:bCs/>
        </w:rPr>
        <w:t xml:space="preserve"> o</w:t>
      </w:r>
      <w:r w:rsidRPr="001A446B">
        <w:rPr>
          <w:b/>
          <w:bCs/>
        </w:rPr>
        <w:t xml:space="preserve">nline </w:t>
      </w:r>
      <w:r w:rsidR="0055740A">
        <w:rPr>
          <w:b/>
          <w:bCs/>
        </w:rPr>
        <w:t>s</w:t>
      </w:r>
      <w:r w:rsidRPr="001A446B">
        <w:rPr>
          <w:b/>
          <w:bCs/>
        </w:rPr>
        <w:t xml:space="preserve">urvey of </w:t>
      </w:r>
      <w:r w:rsidR="0055740A">
        <w:rPr>
          <w:b/>
          <w:bCs/>
        </w:rPr>
        <w:t>p</w:t>
      </w:r>
      <w:r w:rsidRPr="001A446B">
        <w:rPr>
          <w:b/>
          <w:bCs/>
        </w:rPr>
        <w:t>arents</w:t>
      </w:r>
      <w:r w:rsidRPr="001A446B">
        <w:t> – This survey was a national online</w:t>
      </w:r>
      <w:r w:rsidR="0055740A">
        <w:t xml:space="preserve"> </w:t>
      </w:r>
      <w:r w:rsidRPr="001A446B">
        <w:t>survey (n=1,405) of parents/guardians of children in grades K-12 in public school. Survey respondents were recruited using an online, non-probability sample with</w:t>
      </w:r>
      <w:r w:rsidR="0055740A">
        <w:t xml:space="preserve"> </w:t>
      </w:r>
      <w:r w:rsidRPr="001A446B">
        <w:t>quotas set to ensure demographically representative audiences. The survey</w:t>
      </w:r>
      <w:r w:rsidR="0055740A">
        <w:t xml:space="preserve"> </w:t>
      </w:r>
      <w:r w:rsidRPr="001A446B">
        <w:t>also included oversamples of Black and Hispanic parents to support greater</w:t>
      </w:r>
      <w:r w:rsidRPr="001A446B">
        <w:br/>
        <w:t>statistical validity when examining the responses among those audiences. Oversample data and the dataset overall were weighted such that the final</w:t>
      </w:r>
      <w:r w:rsidR="0055740A">
        <w:t xml:space="preserve"> </w:t>
      </w:r>
      <w:r w:rsidRPr="001A446B">
        <w:t>sample is representative of the U</w:t>
      </w:r>
      <w:r w:rsidR="008332D8">
        <w:t>.</w:t>
      </w:r>
      <w:r w:rsidRPr="001A446B">
        <w:t>S</w:t>
      </w:r>
      <w:r w:rsidR="008332D8">
        <w:t>.</w:t>
      </w:r>
      <w:r w:rsidRPr="001A446B">
        <w:t xml:space="preserve"> population of public school parents per the</w:t>
      </w:r>
      <w:r w:rsidR="0055740A">
        <w:t xml:space="preserve"> </w:t>
      </w:r>
      <w:r w:rsidRPr="001A446B">
        <w:t>latest publicly available American Community Survey data. The survey was</w:t>
      </w:r>
      <w:r w:rsidRPr="001A446B">
        <w:br/>
        <w:t>offered in both English and Spanish and fielded April 6</w:t>
      </w:r>
      <w:r w:rsidR="008332D8">
        <w:t>-</w:t>
      </w:r>
      <w:r w:rsidRPr="001A446B">
        <w:t>May 4, 2022.</w:t>
      </w:r>
    </w:p>
    <w:p w14:paraId="73642EEF" w14:textId="77777777" w:rsidR="009F0FEF" w:rsidRPr="0055740A" w:rsidRDefault="009F0FEF" w:rsidP="009F0FEF">
      <w:pPr>
        <w:spacing w:after="0"/>
        <w:rPr>
          <w:rFonts w:ascii="Tahoma" w:hAnsi="Tahoma" w:cs="Tahoma"/>
          <w:color w:val="222222"/>
          <w:sz w:val="24"/>
          <w:szCs w:val="24"/>
        </w:rPr>
      </w:pPr>
    </w:p>
    <w:p w14:paraId="5D293D34" w14:textId="38DE94FD" w:rsidR="001A446B" w:rsidRPr="00271956" w:rsidRDefault="001A446B" w:rsidP="009F0FEF">
      <w:pPr>
        <w:spacing w:after="0"/>
        <w:rPr>
          <w:rFonts w:ascii="Tahoma" w:hAnsi="Tahoma" w:cs="Tahoma"/>
          <w:color w:val="222222"/>
          <w:sz w:val="24"/>
          <w:szCs w:val="24"/>
        </w:rPr>
      </w:pPr>
      <w:r w:rsidRPr="001A446B">
        <w:rPr>
          <w:b/>
          <w:bCs/>
        </w:rPr>
        <w:t>National</w:t>
      </w:r>
      <w:r w:rsidR="0055740A">
        <w:rPr>
          <w:b/>
          <w:bCs/>
        </w:rPr>
        <w:t xml:space="preserve"> o</w:t>
      </w:r>
      <w:r w:rsidRPr="001A446B">
        <w:rPr>
          <w:b/>
          <w:bCs/>
        </w:rPr>
        <w:t xml:space="preserve">nline </w:t>
      </w:r>
      <w:r w:rsidR="0055740A">
        <w:rPr>
          <w:b/>
          <w:bCs/>
        </w:rPr>
        <w:t>s</w:t>
      </w:r>
      <w:r w:rsidRPr="001A446B">
        <w:rPr>
          <w:b/>
          <w:bCs/>
        </w:rPr>
        <w:t xml:space="preserve">urvey of </w:t>
      </w:r>
      <w:r w:rsidR="0055740A">
        <w:rPr>
          <w:b/>
          <w:bCs/>
        </w:rPr>
        <w:t>e</w:t>
      </w:r>
      <w:r w:rsidRPr="001A446B">
        <w:rPr>
          <w:b/>
          <w:bCs/>
        </w:rPr>
        <w:t>ducators</w:t>
      </w:r>
      <w:r w:rsidRPr="001A446B">
        <w:t> – This national online survey</w:t>
      </w:r>
      <w:r w:rsidR="0055740A">
        <w:t xml:space="preserve"> </w:t>
      </w:r>
      <w:r w:rsidRPr="001A446B">
        <w:t>included teachers (n=300) and principals (n=317) who currently work in public</w:t>
      </w:r>
      <w:r w:rsidR="0055740A">
        <w:t xml:space="preserve"> </w:t>
      </w:r>
      <w:r w:rsidRPr="001A446B">
        <w:t>schools in grades K-12. Survey respondents were recruited using an</w:t>
      </w:r>
      <w:r w:rsidR="0055740A">
        <w:t xml:space="preserve"> </w:t>
      </w:r>
      <w:r w:rsidRPr="001A446B">
        <w:t>online, non-probability sample focusing specifically on teachers and principals</w:t>
      </w:r>
      <w:r w:rsidR="0055740A">
        <w:t xml:space="preserve"> </w:t>
      </w:r>
      <w:r w:rsidRPr="001A446B">
        <w:t>in the U.S.  Survey data were weighted to be representative of these</w:t>
      </w:r>
      <w:r w:rsidR="0055740A">
        <w:t xml:space="preserve"> </w:t>
      </w:r>
      <w:r w:rsidRPr="001A446B">
        <w:t>respective audiences in the U.S. The survey was offered in English and</w:t>
      </w:r>
      <w:r w:rsidR="0055740A">
        <w:t xml:space="preserve"> </w:t>
      </w:r>
      <w:r w:rsidRPr="001A446B">
        <w:t>fielded April 19</w:t>
      </w:r>
      <w:r w:rsidR="008332D8">
        <w:t>-</w:t>
      </w:r>
      <w:r w:rsidRPr="001A446B">
        <w:t>May 14, 2022. </w:t>
      </w:r>
    </w:p>
    <w:p w14:paraId="730DF700" w14:textId="77777777" w:rsidR="008332D8" w:rsidRDefault="008332D8" w:rsidP="00EA239D">
      <w:pPr>
        <w:spacing w:after="0"/>
      </w:pPr>
    </w:p>
    <w:p w14:paraId="767AE144" w14:textId="63DB6712" w:rsidR="001A446B" w:rsidRDefault="001A446B" w:rsidP="00EA239D">
      <w:pPr>
        <w:spacing w:after="0"/>
      </w:pPr>
      <w:r w:rsidRPr="001A446B">
        <w:t>Edge</w:t>
      </w:r>
      <w:r w:rsidR="0055740A">
        <w:t xml:space="preserve"> </w:t>
      </w:r>
      <w:r w:rsidRPr="001A446B">
        <w:t>Research follows American Association for Public Opinion Research best</w:t>
      </w:r>
      <w:r w:rsidR="0055740A">
        <w:t xml:space="preserve"> </w:t>
      </w:r>
      <w:r w:rsidRPr="001A446B">
        <w:t>practices in data collection.</w:t>
      </w:r>
    </w:p>
    <w:p w14:paraId="5595422A" w14:textId="77777777" w:rsidR="00EA239D" w:rsidRPr="0055740A" w:rsidRDefault="00EA239D" w:rsidP="009F0FEF">
      <w:pPr>
        <w:spacing w:after="0"/>
        <w:rPr>
          <w:rFonts w:ascii="Tahoma" w:hAnsi="Tahoma" w:cs="Tahoma"/>
          <w:color w:val="222222"/>
          <w:sz w:val="24"/>
          <w:szCs w:val="24"/>
        </w:rPr>
      </w:pPr>
    </w:p>
    <w:p w14:paraId="6DCD1FEB" w14:textId="7A744939" w:rsidR="001A446B" w:rsidRPr="0055740A" w:rsidRDefault="001A446B" w:rsidP="00EA239D">
      <w:pPr>
        <w:shd w:val="clear" w:color="auto" w:fill="FFFFFF"/>
        <w:spacing w:after="0" w:line="240" w:lineRule="auto"/>
        <w:rPr>
          <w:rFonts w:ascii="Tahoma" w:eastAsia="Times New Roman" w:hAnsi="Tahoma" w:cs="Tahoma"/>
          <w:color w:val="222222"/>
          <w:sz w:val="24"/>
          <w:szCs w:val="24"/>
        </w:rPr>
      </w:pPr>
      <w:r w:rsidRPr="001A446B">
        <w:rPr>
          <w:rFonts w:ascii="Calibri" w:eastAsia="Times New Roman" w:hAnsi="Calibri" w:cs="Calibri"/>
          <w:b/>
          <w:bCs/>
          <w:color w:val="222222"/>
        </w:rPr>
        <w:t>About</w:t>
      </w:r>
      <w:r w:rsidR="0055740A">
        <w:rPr>
          <w:rFonts w:ascii="Calibri" w:eastAsia="Times New Roman" w:hAnsi="Calibri" w:cs="Calibri"/>
          <w:b/>
          <w:bCs/>
          <w:color w:val="222222"/>
        </w:rPr>
        <w:t xml:space="preserve"> </w:t>
      </w:r>
      <w:r w:rsidRPr="001A446B">
        <w:rPr>
          <w:rFonts w:ascii="Calibri" w:eastAsia="Times New Roman" w:hAnsi="Calibri" w:cs="Calibri"/>
          <w:b/>
          <w:bCs/>
          <w:color w:val="222222"/>
        </w:rPr>
        <w:t>Learning Heroes</w:t>
      </w:r>
    </w:p>
    <w:p w14:paraId="66D5F85B" w14:textId="06DCBA62" w:rsidR="001A446B" w:rsidRPr="0055740A" w:rsidRDefault="001A446B" w:rsidP="00EA239D">
      <w:pPr>
        <w:shd w:val="clear" w:color="auto" w:fill="FFFFFF"/>
        <w:spacing w:after="0" w:line="240" w:lineRule="auto"/>
        <w:rPr>
          <w:rFonts w:ascii="Tahoma" w:eastAsia="Times New Roman" w:hAnsi="Tahoma" w:cs="Tahoma"/>
          <w:color w:val="222222"/>
          <w:sz w:val="24"/>
          <w:szCs w:val="24"/>
        </w:rPr>
      </w:pPr>
      <w:r w:rsidRPr="001A446B">
        <w:rPr>
          <w:rFonts w:ascii="Calibri" w:eastAsia="Times New Roman" w:hAnsi="Calibri" w:cs="Calibri"/>
          <w:color w:val="222222"/>
        </w:rPr>
        <w:t>Learning</w:t>
      </w:r>
      <w:r w:rsidR="0055740A">
        <w:rPr>
          <w:rFonts w:ascii="Calibri" w:eastAsia="Times New Roman" w:hAnsi="Calibri" w:cs="Calibri"/>
          <w:color w:val="222222"/>
        </w:rPr>
        <w:t xml:space="preserve"> </w:t>
      </w:r>
      <w:r w:rsidRPr="001A446B">
        <w:rPr>
          <w:rFonts w:ascii="Calibri" w:eastAsia="Times New Roman" w:hAnsi="Calibri" w:cs="Calibri"/>
          <w:color w:val="222222"/>
        </w:rPr>
        <w:t>Heroes supports parents as their child’s most effective education advocate,</w:t>
      </w:r>
      <w:r w:rsidR="0055740A">
        <w:rPr>
          <w:rFonts w:ascii="Calibri" w:eastAsia="Times New Roman" w:hAnsi="Calibri" w:cs="Calibri"/>
          <w:color w:val="222222"/>
        </w:rPr>
        <w:t xml:space="preserve"> </w:t>
      </w:r>
      <w:r w:rsidRPr="001A446B">
        <w:rPr>
          <w:rFonts w:ascii="Calibri" w:eastAsia="Times New Roman" w:hAnsi="Calibri" w:cs="Calibri"/>
          <w:color w:val="222222"/>
        </w:rPr>
        <w:t>catalyzing equitable learning environments for all students. Through</w:t>
      </w:r>
      <w:r w:rsidR="0055740A">
        <w:rPr>
          <w:rFonts w:ascii="Calibri" w:eastAsia="Times New Roman" w:hAnsi="Calibri" w:cs="Calibri"/>
          <w:color w:val="222222"/>
        </w:rPr>
        <w:t xml:space="preserve"> </w:t>
      </w:r>
      <w:r w:rsidRPr="001A446B">
        <w:rPr>
          <w:rFonts w:ascii="Calibri" w:eastAsia="Times New Roman" w:hAnsi="Calibri" w:cs="Calibri"/>
          <w:color w:val="222222"/>
        </w:rPr>
        <w:t>partnerships with organizations parents know and trust, we reach more than 20</w:t>
      </w:r>
      <w:r w:rsidR="0055740A">
        <w:rPr>
          <w:rFonts w:ascii="Calibri" w:eastAsia="Times New Roman" w:hAnsi="Calibri" w:cs="Calibri"/>
          <w:color w:val="222222"/>
        </w:rPr>
        <w:t xml:space="preserve"> </w:t>
      </w:r>
      <w:r w:rsidRPr="001A446B">
        <w:rPr>
          <w:rFonts w:ascii="Calibri" w:eastAsia="Times New Roman" w:hAnsi="Calibri" w:cs="Calibri"/>
          <w:color w:val="222222"/>
        </w:rPr>
        <w:t>million parents annually. For more information, visit</w:t>
      </w:r>
      <w:hyperlink r:id="rId10" w:tgtFrame="_blank" w:history="1">
        <w:r w:rsidRPr="001A446B">
          <w:rPr>
            <w:rFonts w:ascii="Calibri" w:eastAsia="Times New Roman" w:hAnsi="Calibri" w:cs="Calibri"/>
            <w:color w:val="222222"/>
            <w:u w:val="single"/>
          </w:rPr>
          <w:t> </w:t>
        </w:r>
        <w:r w:rsidRPr="001A446B">
          <w:rPr>
            <w:rFonts w:ascii="Calibri" w:eastAsia="Times New Roman" w:hAnsi="Calibri" w:cs="Calibri"/>
            <w:color w:val="0563C1"/>
            <w:u w:val="single"/>
          </w:rPr>
          <w:t>www.bealearninghero.org</w:t>
        </w:r>
      </w:hyperlink>
      <w:r w:rsidRPr="001A446B">
        <w:rPr>
          <w:rFonts w:ascii="Calibri" w:eastAsia="Times New Roman" w:hAnsi="Calibri" w:cs="Calibri"/>
          <w:color w:val="222222"/>
        </w:rPr>
        <w:t>.</w:t>
      </w:r>
    </w:p>
    <w:p w14:paraId="39A5B544" w14:textId="1BA8AB15" w:rsidR="001A446B" w:rsidRPr="001A446B" w:rsidRDefault="001A446B" w:rsidP="00211AAD">
      <w:pPr>
        <w:shd w:val="clear" w:color="auto" w:fill="FFFFFF"/>
        <w:spacing w:after="0" w:line="240" w:lineRule="auto"/>
        <w:jc w:val="center"/>
        <w:rPr>
          <w:rFonts w:ascii="Tahoma" w:eastAsia="Times New Roman" w:hAnsi="Tahoma" w:cs="Tahoma"/>
          <w:color w:val="222222"/>
          <w:sz w:val="24"/>
          <w:szCs w:val="24"/>
        </w:rPr>
      </w:pPr>
      <w:r w:rsidRPr="001A446B">
        <w:rPr>
          <w:rFonts w:ascii="Tahoma" w:eastAsia="Times New Roman" w:hAnsi="Tahoma" w:cs="Tahoma"/>
          <w:color w:val="222222"/>
          <w:sz w:val="24"/>
          <w:szCs w:val="24"/>
        </w:rPr>
        <w:br/>
      </w:r>
      <w:r w:rsidRPr="001A446B">
        <w:rPr>
          <w:rFonts w:ascii="Tahoma" w:eastAsia="Times New Roman" w:hAnsi="Tahoma" w:cs="Tahoma"/>
          <w:color w:val="222222"/>
          <w:sz w:val="24"/>
          <w:szCs w:val="24"/>
        </w:rPr>
        <w:br/>
      </w:r>
      <w:r w:rsidRPr="001A446B">
        <w:rPr>
          <w:rFonts w:ascii="Tahoma" w:eastAsia="Times New Roman" w:hAnsi="Tahoma" w:cs="Tahoma"/>
          <w:color w:val="222222"/>
          <w:sz w:val="24"/>
          <w:szCs w:val="24"/>
        </w:rPr>
        <w:br/>
      </w:r>
      <w:r w:rsidRPr="001A446B">
        <w:rPr>
          <w:rFonts w:ascii="Tahoma" w:eastAsia="Times New Roman" w:hAnsi="Tahoma" w:cs="Tahoma"/>
          <w:color w:val="222222"/>
          <w:sz w:val="24"/>
          <w:szCs w:val="24"/>
        </w:rPr>
        <w:br/>
      </w:r>
      <w:r w:rsidR="00211AAD">
        <w:rPr>
          <w:rFonts w:ascii="Tahoma" w:eastAsia="Times New Roman" w:hAnsi="Tahoma" w:cs="Tahoma"/>
          <w:color w:val="222222"/>
          <w:sz w:val="24"/>
          <w:szCs w:val="24"/>
        </w:rPr>
        <w:t>###</w:t>
      </w:r>
    </w:p>
    <w:p w14:paraId="2527D55C" w14:textId="77777777" w:rsidR="001A446B" w:rsidRPr="001A446B" w:rsidRDefault="001A446B" w:rsidP="001A446B">
      <w:pPr>
        <w:shd w:val="clear" w:color="auto" w:fill="FFFFFF"/>
        <w:spacing w:after="0" w:line="240" w:lineRule="auto"/>
        <w:rPr>
          <w:rFonts w:ascii="Calibri" w:eastAsia="Times New Roman" w:hAnsi="Calibri" w:cs="Calibri"/>
          <w:color w:val="222222"/>
          <w:sz w:val="24"/>
          <w:szCs w:val="24"/>
        </w:rPr>
      </w:pPr>
      <w:r w:rsidRPr="001A446B">
        <w:rPr>
          <w:rFonts w:ascii="Calibri" w:eastAsia="Times New Roman" w:hAnsi="Calibri" w:cs="Calibri"/>
          <w:color w:val="222222"/>
        </w:rPr>
        <w:t> </w:t>
      </w:r>
    </w:p>
    <w:p w14:paraId="0430F43B" w14:textId="77777777" w:rsidR="001A446B" w:rsidRPr="001A446B" w:rsidRDefault="001A446B" w:rsidP="001A446B">
      <w:pPr>
        <w:shd w:val="clear" w:color="auto" w:fill="FFFFFF"/>
        <w:spacing w:after="0" w:line="240" w:lineRule="auto"/>
        <w:rPr>
          <w:rFonts w:ascii="Tahoma" w:eastAsia="Times New Roman" w:hAnsi="Tahoma" w:cs="Tahoma"/>
          <w:color w:val="222222"/>
          <w:sz w:val="24"/>
          <w:szCs w:val="24"/>
        </w:rPr>
      </w:pPr>
      <w:r w:rsidRPr="001A446B">
        <w:rPr>
          <w:rFonts w:ascii="Tahoma" w:eastAsia="Times New Roman" w:hAnsi="Tahoma" w:cs="Tahoma"/>
          <w:color w:val="222222"/>
          <w:sz w:val="24"/>
          <w:szCs w:val="24"/>
        </w:rPr>
        <w:br/>
      </w:r>
      <w:r w:rsidRPr="001A446B">
        <w:rPr>
          <w:rFonts w:ascii="Tahoma" w:eastAsia="Times New Roman" w:hAnsi="Tahoma" w:cs="Tahoma"/>
          <w:color w:val="222222"/>
          <w:sz w:val="24"/>
          <w:szCs w:val="24"/>
        </w:rPr>
        <w:br/>
      </w:r>
      <w:r w:rsidRPr="001A446B">
        <w:rPr>
          <w:rFonts w:ascii="Tahoma" w:eastAsia="Times New Roman" w:hAnsi="Tahoma" w:cs="Tahoma"/>
          <w:color w:val="222222"/>
          <w:sz w:val="24"/>
          <w:szCs w:val="24"/>
        </w:rPr>
        <w:br/>
      </w:r>
      <w:r w:rsidRPr="001A446B">
        <w:rPr>
          <w:rFonts w:ascii="Tahoma" w:eastAsia="Times New Roman" w:hAnsi="Tahoma" w:cs="Tahoma"/>
          <w:color w:val="222222"/>
          <w:sz w:val="24"/>
          <w:szCs w:val="24"/>
        </w:rPr>
        <w:br/>
      </w:r>
    </w:p>
    <w:p w14:paraId="65162BAF" w14:textId="77777777" w:rsidR="001A446B" w:rsidRPr="001A446B" w:rsidRDefault="001A446B" w:rsidP="001A446B">
      <w:pPr>
        <w:shd w:val="clear" w:color="auto" w:fill="FFFFFF"/>
        <w:spacing w:after="0" w:line="240" w:lineRule="auto"/>
        <w:rPr>
          <w:rFonts w:ascii="Calibri" w:eastAsia="Times New Roman" w:hAnsi="Calibri" w:cs="Calibri"/>
          <w:color w:val="222222"/>
          <w:sz w:val="24"/>
          <w:szCs w:val="24"/>
        </w:rPr>
      </w:pPr>
      <w:r w:rsidRPr="001A446B">
        <w:rPr>
          <w:rFonts w:ascii="Times New Roman" w:eastAsia="Times New Roman" w:hAnsi="Times New Roman" w:cs="Times New Roman"/>
          <w:color w:val="222222"/>
        </w:rPr>
        <w:t> </w:t>
      </w:r>
    </w:p>
    <w:p w14:paraId="1E96D7E1" w14:textId="77777777" w:rsidR="001A446B" w:rsidRPr="001A446B" w:rsidRDefault="001A446B" w:rsidP="001A446B">
      <w:pPr>
        <w:shd w:val="clear" w:color="auto" w:fill="FFFFFF"/>
        <w:spacing w:after="240" w:line="240" w:lineRule="auto"/>
        <w:rPr>
          <w:rFonts w:ascii="Tahoma" w:eastAsia="Times New Roman" w:hAnsi="Tahoma" w:cs="Tahoma"/>
          <w:color w:val="222222"/>
          <w:sz w:val="24"/>
          <w:szCs w:val="24"/>
        </w:rPr>
      </w:pPr>
      <w:r w:rsidRPr="001A446B">
        <w:rPr>
          <w:rFonts w:ascii="Tahoma" w:eastAsia="Times New Roman" w:hAnsi="Tahoma" w:cs="Tahoma"/>
          <w:color w:val="222222"/>
          <w:sz w:val="24"/>
          <w:szCs w:val="24"/>
        </w:rPr>
        <w:br/>
      </w:r>
    </w:p>
    <w:p w14:paraId="2FA2255E" w14:textId="77777777" w:rsidR="00AA77B4" w:rsidRDefault="00AA77B4"/>
    <w:sectPr w:rsidR="00AA77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8E0B7" w14:textId="77777777" w:rsidR="00221A32" w:rsidRDefault="00221A32" w:rsidP="00FA7ADF">
      <w:pPr>
        <w:spacing w:after="0" w:line="240" w:lineRule="auto"/>
      </w:pPr>
      <w:r>
        <w:separator/>
      </w:r>
    </w:p>
  </w:endnote>
  <w:endnote w:type="continuationSeparator" w:id="0">
    <w:p w14:paraId="7060211C" w14:textId="77777777" w:rsidR="00221A32" w:rsidRDefault="00221A32" w:rsidP="00FA7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BC6FA" w14:textId="77777777" w:rsidR="00221A32" w:rsidRDefault="00221A32" w:rsidP="00FA7ADF">
      <w:pPr>
        <w:spacing w:after="0" w:line="240" w:lineRule="auto"/>
      </w:pPr>
      <w:r>
        <w:separator/>
      </w:r>
    </w:p>
  </w:footnote>
  <w:footnote w:type="continuationSeparator" w:id="0">
    <w:p w14:paraId="74D07E85" w14:textId="77777777" w:rsidR="00221A32" w:rsidRDefault="00221A32" w:rsidP="00FA7ADF">
      <w:pPr>
        <w:spacing w:after="0" w:line="240" w:lineRule="auto"/>
      </w:pPr>
      <w:r>
        <w:continuationSeparator/>
      </w:r>
    </w:p>
  </w:footnote>
  <w:footnote w:id="1">
    <w:p w14:paraId="27E81AC7" w14:textId="15713804" w:rsidR="00FA7ADF" w:rsidRDefault="00FA7ADF">
      <w:pPr>
        <w:pStyle w:val="FootnoteText"/>
      </w:pPr>
      <w:r>
        <w:rPr>
          <w:rStyle w:val="FootnoteReference"/>
        </w:rPr>
        <w:footnoteRef/>
      </w:r>
      <w:r>
        <w:t xml:space="preserve"> Includes those who strongly agree and somewhat agree.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359E6"/>
    <w:multiLevelType w:val="multilevel"/>
    <w:tmpl w:val="418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F10A7E"/>
    <w:multiLevelType w:val="multilevel"/>
    <w:tmpl w:val="5D56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4D3FFC"/>
    <w:multiLevelType w:val="hybridMultilevel"/>
    <w:tmpl w:val="C97A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5A28B4"/>
    <w:multiLevelType w:val="hybridMultilevel"/>
    <w:tmpl w:val="78E8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3C3508"/>
    <w:multiLevelType w:val="hybridMultilevel"/>
    <w:tmpl w:val="856A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DB0127"/>
    <w:multiLevelType w:val="multilevel"/>
    <w:tmpl w:val="A26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096310"/>
    <w:multiLevelType w:val="hybridMultilevel"/>
    <w:tmpl w:val="1B68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6B"/>
    <w:rsid w:val="00036678"/>
    <w:rsid w:val="000401A4"/>
    <w:rsid w:val="00077ECF"/>
    <w:rsid w:val="00080886"/>
    <w:rsid w:val="000A72FE"/>
    <w:rsid w:val="000B3B57"/>
    <w:rsid w:val="000E06E2"/>
    <w:rsid w:val="00163198"/>
    <w:rsid w:val="00171113"/>
    <w:rsid w:val="00183241"/>
    <w:rsid w:val="001A446B"/>
    <w:rsid w:val="001B5A6D"/>
    <w:rsid w:val="00211AAD"/>
    <w:rsid w:val="00221A32"/>
    <w:rsid w:val="00271956"/>
    <w:rsid w:val="002A646E"/>
    <w:rsid w:val="00307D90"/>
    <w:rsid w:val="003144D6"/>
    <w:rsid w:val="003A1989"/>
    <w:rsid w:val="003A4C09"/>
    <w:rsid w:val="00400D59"/>
    <w:rsid w:val="00455272"/>
    <w:rsid w:val="004D00A7"/>
    <w:rsid w:val="00543E09"/>
    <w:rsid w:val="0055740A"/>
    <w:rsid w:val="00580FFC"/>
    <w:rsid w:val="006A2333"/>
    <w:rsid w:val="00707276"/>
    <w:rsid w:val="0072727D"/>
    <w:rsid w:val="007852E7"/>
    <w:rsid w:val="007A65EC"/>
    <w:rsid w:val="007A7E13"/>
    <w:rsid w:val="007C4E49"/>
    <w:rsid w:val="00827589"/>
    <w:rsid w:val="008332D8"/>
    <w:rsid w:val="008F6CDB"/>
    <w:rsid w:val="009876C8"/>
    <w:rsid w:val="009D2BE5"/>
    <w:rsid w:val="009F0FEF"/>
    <w:rsid w:val="00A03C71"/>
    <w:rsid w:val="00AA77B4"/>
    <w:rsid w:val="00AE7A72"/>
    <w:rsid w:val="00B14A78"/>
    <w:rsid w:val="00B957D8"/>
    <w:rsid w:val="00C934B7"/>
    <w:rsid w:val="00CC6F1A"/>
    <w:rsid w:val="00CD101C"/>
    <w:rsid w:val="00D62ED9"/>
    <w:rsid w:val="00D71B2C"/>
    <w:rsid w:val="00D9226E"/>
    <w:rsid w:val="00DA22CD"/>
    <w:rsid w:val="00DA6C4D"/>
    <w:rsid w:val="00DE044D"/>
    <w:rsid w:val="00E653EC"/>
    <w:rsid w:val="00E80162"/>
    <w:rsid w:val="00E83391"/>
    <w:rsid w:val="00EA239D"/>
    <w:rsid w:val="00EA5FBA"/>
    <w:rsid w:val="00EE439C"/>
    <w:rsid w:val="00EF0108"/>
    <w:rsid w:val="00F550F6"/>
    <w:rsid w:val="00FA7ADF"/>
    <w:rsid w:val="00FD3E57"/>
    <w:rsid w:val="00FE5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E203D"/>
  <w15:chartTrackingRefBased/>
  <w15:docId w15:val="{B8F127FF-55ED-4EC6-9079-EA29DEE2B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46B"/>
    <w:rPr>
      <w:color w:val="0000FF"/>
      <w:u w:val="single"/>
    </w:rPr>
  </w:style>
  <w:style w:type="paragraph" w:styleId="ListParagraph">
    <w:name w:val="List Paragraph"/>
    <w:basedOn w:val="Normal"/>
    <w:uiPriority w:val="34"/>
    <w:qFormat/>
    <w:rsid w:val="001B5A6D"/>
    <w:pPr>
      <w:ind w:left="720"/>
      <w:contextualSpacing/>
    </w:pPr>
  </w:style>
  <w:style w:type="character" w:styleId="CommentReference">
    <w:name w:val="annotation reference"/>
    <w:basedOn w:val="DefaultParagraphFont"/>
    <w:uiPriority w:val="99"/>
    <w:semiHidden/>
    <w:unhideWhenUsed/>
    <w:rsid w:val="00211AAD"/>
    <w:rPr>
      <w:sz w:val="16"/>
      <w:szCs w:val="16"/>
    </w:rPr>
  </w:style>
  <w:style w:type="paragraph" w:styleId="CommentText">
    <w:name w:val="annotation text"/>
    <w:basedOn w:val="Normal"/>
    <w:link w:val="CommentTextChar"/>
    <w:uiPriority w:val="99"/>
    <w:semiHidden/>
    <w:unhideWhenUsed/>
    <w:rsid w:val="00211AAD"/>
    <w:pPr>
      <w:spacing w:line="240" w:lineRule="auto"/>
    </w:pPr>
    <w:rPr>
      <w:sz w:val="20"/>
      <w:szCs w:val="20"/>
    </w:rPr>
  </w:style>
  <w:style w:type="character" w:customStyle="1" w:styleId="CommentTextChar">
    <w:name w:val="Comment Text Char"/>
    <w:basedOn w:val="DefaultParagraphFont"/>
    <w:link w:val="CommentText"/>
    <w:uiPriority w:val="99"/>
    <w:semiHidden/>
    <w:rsid w:val="00211AAD"/>
    <w:rPr>
      <w:sz w:val="20"/>
      <w:szCs w:val="20"/>
    </w:rPr>
  </w:style>
  <w:style w:type="paragraph" w:styleId="CommentSubject">
    <w:name w:val="annotation subject"/>
    <w:basedOn w:val="CommentText"/>
    <w:next w:val="CommentText"/>
    <w:link w:val="CommentSubjectChar"/>
    <w:uiPriority w:val="99"/>
    <w:semiHidden/>
    <w:unhideWhenUsed/>
    <w:rsid w:val="00211AAD"/>
    <w:rPr>
      <w:b/>
      <w:bCs/>
    </w:rPr>
  </w:style>
  <w:style w:type="character" w:customStyle="1" w:styleId="CommentSubjectChar">
    <w:name w:val="Comment Subject Char"/>
    <w:basedOn w:val="CommentTextChar"/>
    <w:link w:val="CommentSubject"/>
    <w:uiPriority w:val="99"/>
    <w:semiHidden/>
    <w:rsid w:val="00211AAD"/>
    <w:rPr>
      <w:b/>
      <w:bCs/>
      <w:sz w:val="20"/>
      <w:szCs w:val="20"/>
    </w:rPr>
  </w:style>
  <w:style w:type="character" w:styleId="UnresolvedMention">
    <w:name w:val="Unresolved Mention"/>
    <w:basedOn w:val="DefaultParagraphFont"/>
    <w:uiPriority w:val="99"/>
    <w:semiHidden/>
    <w:unhideWhenUsed/>
    <w:rsid w:val="00211AAD"/>
    <w:rPr>
      <w:color w:val="605E5C"/>
      <w:shd w:val="clear" w:color="auto" w:fill="E1DFDD"/>
    </w:rPr>
  </w:style>
  <w:style w:type="paragraph" w:styleId="Revision">
    <w:name w:val="Revision"/>
    <w:hidden/>
    <w:uiPriority w:val="99"/>
    <w:semiHidden/>
    <w:rsid w:val="00CD101C"/>
    <w:pPr>
      <w:spacing w:after="0" w:line="240" w:lineRule="auto"/>
    </w:pPr>
  </w:style>
  <w:style w:type="paragraph" w:styleId="FootnoteText">
    <w:name w:val="footnote text"/>
    <w:basedOn w:val="Normal"/>
    <w:link w:val="FootnoteTextChar"/>
    <w:uiPriority w:val="99"/>
    <w:semiHidden/>
    <w:unhideWhenUsed/>
    <w:rsid w:val="00FA7A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7ADF"/>
    <w:rPr>
      <w:sz w:val="20"/>
      <w:szCs w:val="20"/>
    </w:rPr>
  </w:style>
  <w:style w:type="character" w:styleId="FootnoteReference">
    <w:name w:val="footnote reference"/>
    <w:basedOn w:val="DefaultParagraphFont"/>
    <w:uiPriority w:val="99"/>
    <w:semiHidden/>
    <w:unhideWhenUsed/>
    <w:rsid w:val="00FA7ADF"/>
    <w:rPr>
      <w:vertAlign w:val="superscript"/>
    </w:rPr>
  </w:style>
  <w:style w:type="character" w:styleId="FollowedHyperlink">
    <w:name w:val="FollowedHyperlink"/>
    <w:basedOn w:val="DefaultParagraphFont"/>
    <w:uiPriority w:val="99"/>
    <w:semiHidden/>
    <w:unhideWhenUsed/>
    <w:rsid w:val="00E833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603120">
      <w:bodyDiv w:val="1"/>
      <w:marLeft w:val="0"/>
      <w:marRight w:val="0"/>
      <w:marTop w:val="0"/>
      <w:marBottom w:val="0"/>
      <w:divBdr>
        <w:top w:val="none" w:sz="0" w:space="0" w:color="auto"/>
        <w:left w:val="none" w:sz="0" w:space="0" w:color="auto"/>
        <w:bottom w:val="none" w:sz="0" w:space="0" w:color="auto"/>
        <w:right w:val="none" w:sz="0" w:space="0" w:color="auto"/>
      </w:divBdr>
    </w:div>
    <w:div w:id="1207252881">
      <w:bodyDiv w:val="1"/>
      <w:marLeft w:val="0"/>
      <w:marRight w:val="0"/>
      <w:marTop w:val="0"/>
      <w:marBottom w:val="0"/>
      <w:divBdr>
        <w:top w:val="none" w:sz="0" w:space="0" w:color="auto"/>
        <w:left w:val="none" w:sz="0" w:space="0" w:color="auto"/>
        <w:bottom w:val="none" w:sz="0" w:space="0" w:color="auto"/>
        <w:right w:val="none" w:sz="0" w:space="0" w:color="auto"/>
      </w:divBdr>
      <w:divsChild>
        <w:div w:id="137044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284515">
              <w:marLeft w:val="0"/>
              <w:marRight w:val="0"/>
              <w:marTop w:val="0"/>
              <w:marBottom w:val="0"/>
              <w:divBdr>
                <w:top w:val="none" w:sz="0" w:space="0" w:color="auto"/>
                <w:left w:val="none" w:sz="0" w:space="0" w:color="auto"/>
                <w:bottom w:val="none" w:sz="0" w:space="0" w:color="auto"/>
                <w:right w:val="none" w:sz="0" w:space="0" w:color="auto"/>
              </w:divBdr>
              <w:divsChild>
                <w:div w:id="64231395">
                  <w:marLeft w:val="0"/>
                  <w:marRight w:val="0"/>
                  <w:marTop w:val="0"/>
                  <w:marBottom w:val="0"/>
                  <w:divBdr>
                    <w:top w:val="none" w:sz="0" w:space="0" w:color="auto"/>
                    <w:left w:val="none" w:sz="0" w:space="0" w:color="auto"/>
                    <w:bottom w:val="none" w:sz="0" w:space="0" w:color="auto"/>
                    <w:right w:val="none" w:sz="0" w:space="0" w:color="auto"/>
                  </w:divBdr>
                  <w:divsChild>
                    <w:div w:id="7308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ealearninghero.org/" TargetMode="External"/><Relationship Id="rId4" Type="http://schemas.openxmlformats.org/officeDocument/2006/relationships/settings" Target="settings.xml"/><Relationship Id="rId9" Type="http://schemas.openxmlformats.org/officeDocument/2006/relationships/hyperlink" Target="mailto:dpark@learninghero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E34BA-0810-44FB-886E-C7983C088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1080</Words>
  <Characters>6161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Bibb Hubbard</dc:creator>
  <cp:keywords/>
  <dc:description/>
  <cp:lastModifiedBy>David Park</cp:lastModifiedBy>
  <cp:revision>2</cp:revision>
  <dcterms:created xsi:type="dcterms:W3CDTF">2022-06-17T21:03:00Z</dcterms:created>
  <dcterms:modified xsi:type="dcterms:W3CDTF">2022-06-17T21:03:00Z</dcterms:modified>
</cp:coreProperties>
</file>